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9B" w:rsidRDefault="004D2A9B" w:rsidP="004D2A9B">
      <w:pPr>
        <w:spacing w:line="360" w:lineRule="auto"/>
        <w:ind w:right="283"/>
        <w:jc w:val="center"/>
        <w:rPr>
          <w:b/>
          <w:sz w:val="28"/>
          <w:szCs w:val="28"/>
          <w:lang w:val="en-US"/>
        </w:rPr>
      </w:pPr>
      <w:r>
        <w:rPr>
          <w:rStyle w:val="shorttext"/>
          <w:b/>
          <w:sz w:val="28"/>
          <w:szCs w:val="28"/>
          <w:lang w:val="en"/>
        </w:rPr>
        <w:t>Maria Kharchenko</w:t>
      </w:r>
    </w:p>
    <w:p w:rsidR="004D2A9B" w:rsidRDefault="004D2A9B" w:rsidP="004D2A9B">
      <w:pPr>
        <w:spacing w:line="360" w:lineRule="auto"/>
        <w:ind w:right="283"/>
        <w:jc w:val="center"/>
        <w:rPr>
          <w:b/>
          <w:sz w:val="28"/>
          <w:szCs w:val="28"/>
          <w:lang w:val="uk-UA"/>
        </w:rPr>
      </w:pPr>
      <w:r>
        <w:rPr>
          <w:b/>
          <w:sz w:val="28"/>
          <w:szCs w:val="28"/>
          <w:lang w:val="en"/>
        </w:rPr>
        <w:t xml:space="preserve">FORMATION OF COMPETENCE ON PHYSICISM IN </w:t>
      </w:r>
      <w:r>
        <w:rPr>
          <w:b/>
          <w:sz w:val="28"/>
          <w:szCs w:val="28"/>
          <w:lang w:val="uk-UA"/>
        </w:rPr>
        <w:t xml:space="preserve">PUPILS </w:t>
      </w:r>
      <w:r>
        <w:rPr>
          <w:b/>
          <w:sz w:val="28"/>
          <w:szCs w:val="28"/>
          <w:lang w:val="en"/>
        </w:rPr>
        <w:t>OF THE SECONDARY SCHOOL IN THE PROCESS OF REALIZATION OF INTER-REDEMETRICAL RELATIONS OF NATURAL SCIENCES</w:t>
      </w:r>
    </w:p>
    <w:p w:rsidR="004D2A9B" w:rsidRDefault="004D2A9B" w:rsidP="004D2A9B">
      <w:pPr>
        <w:spacing w:line="360" w:lineRule="auto"/>
        <w:ind w:right="283"/>
        <w:jc w:val="center"/>
        <w:rPr>
          <w:b/>
          <w:sz w:val="28"/>
          <w:szCs w:val="28"/>
          <w:lang w:val="uk-UA"/>
        </w:rPr>
      </w:pPr>
    </w:p>
    <w:p w:rsidR="004D2A9B" w:rsidRDefault="004D2A9B" w:rsidP="004D2A9B">
      <w:pPr>
        <w:spacing w:line="360" w:lineRule="auto"/>
        <w:ind w:left="-567" w:right="283" w:firstLine="709"/>
        <w:jc w:val="both"/>
        <w:rPr>
          <w:sz w:val="28"/>
          <w:szCs w:val="28"/>
          <w:lang w:val="en-US"/>
        </w:rPr>
      </w:pPr>
      <w:r>
        <w:rPr>
          <w:b/>
          <w:sz w:val="28"/>
          <w:szCs w:val="28"/>
          <w:lang w:val="en-US"/>
        </w:rPr>
        <w:t xml:space="preserve">Abstract. </w:t>
      </w:r>
      <w:r>
        <w:rPr>
          <w:sz w:val="28"/>
          <w:szCs w:val="28"/>
          <w:lang w:val="en-US"/>
        </w:rPr>
        <w:t>Interest in the integration of the content of education is due to the development of modern science. Its important features are the complexity, the blurring of the boundaries between the traditionally isolated natural, social and technical sciences, the intensification of interdisciplinary research, the impossibility of solving scientific problems without involving data from other sciences.</w:t>
      </w:r>
    </w:p>
    <w:p w:rsidR="004D2A9B" w:rsidRDefault="004D2A9B" w:rsidP="004D2A9B">
      <w:pPr>
        <w:spacing w:line="360" w:lineRule="auto"/>
        <w:ind w:left="-567" w:right="283" w:firstLine="709"/>
        <w:jc w:val="both"/>
        <w:rPr>
          <w:sz w:val="28"/>
          <w:szCs w:val="28"/>
          <w:lang w:val="en-US"/>
        </w:rPr>
      </w:pPr>
      <w:r>
        <w:rPr>
          <w:sz w:val="28"/>
          <w:szCs w:val="28"/>
          <w:lang w:val="en-US"/>
        </w:rPr>
        <w:t xml:space="preserve">The main goal of teaching physics in the secondary school is to develop the personality, the formation of a scientific worldview and the corresponding style of thinking, the formation of various types of competencies of students by means of physics as a learning subject. Physics together with other subjects contributes to the formation of key competencies. In particular, scientific and natural </w:t>
      </w:r>
      <w:proofErr w:type="gramStart"/>
      <w:r>
        <w:rPr>
          <w:sz w:val="28"/>
          <w:szCs w:val="28"/>
          <w:lang w:val="en-US"/>
        </w:rPr>
        <w:t>competence,</w:t>
      </w:r>
      <w:proofErr w:type="gramEnd"/>
      <w:r>
        <w:rPr>
          <w:sz w:val="28"/>
          <w:szCs w:val="28"/>
          <w:lang w:val="en-US"/>
        </w:rPr>
        <w:t xml:space="preserve"> is the basic in the field of natural science. Promotes the development of mathematical competence in solving design and graphic tasks, information and communication, which involves the ability to use information and communication technologies, electronic educational resources and appropriate funds for the implementation of educational projects, creative, personal and socially significant tasks.</w:t>
      </w:r>
    </w:p>
    <w:p w:rsidR="004D2A9B" w:rsidRDefault="004D2A9B" w:rsidP="004D2A9B">
      <w:pPr>
        <w:spacing w:line="360" w:lineRule="auto"/>
        <w:ind w:left="-567" w:right="283" w:firstLine="709"/>
        <w:jc w:val="both"/>
        <w:rPr>
          <w:sz w:val="28"/>
          <w:szCs w:val="28"/>
          <w:lang w:val="en-US"/>
        </w:rPr>
      </w:pPr>
      <w:r>
        <w:rPr>
          <w:sz w:val="28"/>
          <w:szCs w:val="28"/>
          <w:lang w:val="en-US"/>
        </w:rPr>
        <w:t>According to the results of the study, it is established that educational and cognitive competencies and relevant competence should be considered as factors of the young person's social competitiveness. In this regard, the problem of the development of educational and cognitive competencies and educational and cognitive competence of students is not purely didactic or methodical. It has a social and pedagogical aspect. The need for the formation of a competent personality, particularly one that is capable of carrying out educational and cognitive activities aimed at obtaining knowledge, methods of action necessary to solve practical problems, and the school's unwillingness to form it, necessitates the development of a holistic methodological system for their development in the teaching of physics.</w:t>
      </w:r>
    </w:p>
    <w:p w:rsidR="004D2A9B" w:rsidRDefault="004D2A9B" w:rsidP="004D2A9B">
      <w:pPr>
        <w:tabs>
          <w:tab w:val="left" w:pos="9072"/>
          <w:tab w:val="right" w:pos="9638"/>
        </w:tabs>
        <w:spacing w:line="360" w:lineRule="auto"/>
        <w:jc w:val="center"/>
        <w:rPr>
          <w:b/>
          <w:sz w:val="28"/>
          <w:szCs w:val="28"/>
          <w:lang w:val="uk-UA"/>
        </w:rPr>
      </w:pPr>
      <w:r>
        <w:rPr>
          <w:b/>
          <w:sz w:val="28"/>
          <w:szCs w:val="28"/>
          <w:lang w:val="en-GB"/>
        </w:rPr>
        <w:t>REFERENCES</w:t>
      </w:r>
    </w:p>
    <w:p w:rsidR="004D2A9B" w:rsidRDefault="004D2A9B" w:rsidP="004D2A9B">
      <w:pPr>
        <w:spacing w:line="360" w:lineRule="auto"/>
        <w:ind w:firstLine="709"/>
        <w:jc w:val="both"/>
        <w:rPr>
          <w:sz w:val="28"/>
          <w:szCs w:val="28"/>
          <w:lang w:val="en-US"/>
        </w:rPr>
      </w:pPr>
      <w:r>
        <w:rPr>
          <w:sz w:val="28"/>
          <w:szCs w:val="28"/>
          <w:lang w:val="en-US"/>
        </w:rPr>
        <w:lastRenderedPageBreak/>
        <w:t xml:space="preserve">1. Buzʹko V. Realizatsiya mizhpredmetnykh zvʺyazkiv u protsesi navchannya fizyky / V. Buzʹko, S. Velychko // Naukovi zapysky: Seriya: Pedahohichni nauky. </w:t>
      </w:r>
      <w:proofErr w:type="gramStart"/>
      <w:r>
        <w:rPr>
          <w:sz w:val="28"/>
          <w:szCs w:val="28"/>
          <w:lang w:val="en-US"/>
        </w:rPr>
        <w:t>Vypusk 82 (1).</w:t>
      </w:r>
      <w:proofErr w:type="gramEnd"/>
      <w:r>
        <w:rPr>
          <w:sz w:val="28"/>
          <w:szCs w:val="28"/>
          <w:lang w:val="en-US"/>
        </w:rPr>
        <w:t xml:space="preserve"> – Kirovohrad, 2008. – S. 139–144. – Rezhym dostupu: nbuv.gov.ua/portal/soc_gum/Nz/P...</w:t>
      </w:r>
    </w:p>
    <w:p w:rsidR="004D2A9B" w:rsidRDefault="004D2A9B" w:rsidP="004D2A9B">
      <w:pPr>
        <w:spacing w:line="360" w:lineRule="auto"/>
        <w:ind w:firstLine="709"/>
        <w:jc w:val="both"/>
        <w:rPr>
          <w:sz w:val="28"/>
          <w:szCs w:val="28"/>
          <w:lang w:val="en-US"/>
        </w:rPr>
      </w:pPr>
      <w:r>
        <w:rPr>
          <w:sz w:val="28"/>
          <w:szCs w:val="28"/>
          <w:lang w:val="en-US"/>
        </w:rPr>
        <w:t xml:space="preserve">2. Voytovych O. P. Rozroblennya i uprovadzhennya dydaktychnykh zasobiv z fizyky mizhpredmetnoho zmistu / O.P. Voytovych. </w:t>
      </w:r>
      <w:proofErr w:type="gramStart"/>
      <w:r>
        <w:rPr>
          <w:sz w:val="28"/>
          <w:szCs w:val="28"/>
          <w:lang w:val="en-US"/>
        </w:rPr>
        <w:t>//Naukovyy chasopys NPU imeni M.P. Drahomanova.</w:t>
      </w:r>
      <w:proofErr w:type="gramEnd"/>
      <w:r>
        <w:rPr>
          <w:sz w:val="28"/>
          <w:szCs w:val="28"/>
          <w:lang w:val="en-US"/>
        </w:rPr>
        <w:t xml:space="preserve"> </w:t>
      </w:r>
      <w:proofErr w:type="gramStart"/>
      <w:r>
        <w:rPr>
          <w:sz w:val="28"/>
          <w:szCs w:val="28"/>
          <w:lang w:val="en-US"/>
        </w:rPr>
        <w:t>Seriya №3.</w:t>
      </w:r>
      <w:proofErr w:type="gramEnd"/>
      <w:r>
        <w:rPr>
          <w:sz w:val="28"/>
          <w:szCs w:val="28"/>
          <w:lang w:val="en-US"/>
        </w:rPr>
        <w:t xml:space="preserve"> Fizyka i matematyka u vyshchiy i seredniy shkoli: Zb. Naukovykh pratsʹ. – K.: NPU imeni Drahomanova, 2010. </w:t>
      </w:r>
      <w:proofErr w:type="gramStart"/>
      <w:r>
        <w:rPr>
          <w:sz w:val="28"/>
          <w:szCs w:val="28"/>
          <w:lang w:val="en-US"/>
        </w:rPr>
        <w:t>– №6.</w:t>
      </w:r>
      <w:proofErr w:type="gramEnd"/>
      <w:r>
        <w:rPr>
          <w:sz w:val="28"/>
          <w:szCs w:val="28"/>
          <w:lang w:val="en-US"/>
        </w:rPr>
        <w:t xml:space="preserve"> – S. 156-163.</w:t>
      </w:r>
    </w:p>
    <w:p w:rsidR="004D2A9B" w:rsidRDefault="004D2A9B" w:rsidP="004D2A9B">
      <w:pPr>
        <w:spacing w:line="360" w:lineRule="auto"/>
        <w:ind w:firstLine="709"/>
        <w:jc w:val="both"/>
        <w:rPr>
          <w:sz w:val="28"/>
          <w:szCs w:val="28"/>
          <w:lang w:val="en-US"/>
        </w:rPr>
      </w:pPr>
      <w:r>
        <w:rPr>
          <w:sz w:val="28"/>
          <w:szCs w:val="28"/>
          <w:lang w:val="en-US"/>
        </w:rPr>
        <w:t xml:space="preserve">3. Holovata I. V. Intehratsiya u vykladanni biolohiyi (z dosvidu roboty) /I.V. Holovata // Biolohiya. </w:t>
      </w:r>
      <w:proofErr w:type="gramStart"/>
      <w:r>
        <w:rPr>
          <w:sz w:val="28"/>
          <w:szCs w:val="28"/>
          <w:lang w:val="en-US"/>
        </w:rPr>
        <w:t>Presa, 2010.</w:t>
      </w:r>
      <w:proofErr w:type="gramEnd"/>
      <w:r>
        <w:rPr>
          <w:sz w:val="28"/>
          <w:szCs w:val="28"/>
          <w:lang w:val="en-US"/>
        </w:rPr>
        <w:t xml:space="preserve"> </w:t>
      </w:r>
      <w:proofErr w:type="gramStart"/>
      <w:r>
        <w:rPr>
          <w:sz w:val="28"/>
          <w:szCs w:val="28"/>
          <w:lang w:val="en-US"/>
        </w:rPr>
        <w:t>Lyutyy.</w:t>
      </w:r>
      <w:proofErr w:type="gramEnd"/>
      <w:r>
        <w:rPr>
          <w:sz w:val="28"/>
          <w:szCs w:val="28"/>
          <w:lang w:val="en-US"/>
        </w:rPr>
        <w:t xml:space="preserve"> </w:t>
      </w:r>
      <w:proofErr w:type="gramStart"/>
      <w:r>
        <w:rPr>
          <w:sz w:val="28"/>
          <w:szCs w:val="28"/>
          <w:lang w:val="en-US"/>
        </w:rPr>
        <w:t>– №6 (270).</w:t>
      </w:r>
      <w:proofErr w:type="gramEnd"/>
      <w:r>
        <w:rPr>
          <w:sz w:val="28"/>
          <w:szCs w:val="28"/>
          <w:lang w:val="en-US"/>
        </w:rPr>
        <w:t xml:space="preserve"> – S. 9-10.</w:t>
      </w:r>
    </w:p>
    <w:p w:rsidR="004D2A9B" w:rsidRDefault="004D2A9B" w:rsidP="004D2A9B">
      <w:pPr>
        <w:spacing w:line="360" w:lineRule="auto"/>
        <w:ind w:firstLine="709"/>
        <w:jc w:val="both"/>
        <w:rPr>
          <w:spacing w:val="-6"/>
          <w:sz w:val="28"/>
          <w:szCs w:val="28"/>
          <w:lang w:val="en-US"/>
        </w:rPr>
      </w:pPr>
      <w:r>
        <w:rPr>
          <w:sz w:val="28"/>
          <w:szCs w:val="28"/>
          <w:lang w:val="en-US"/>
        </w:rPr>
        <w:t xml:space="preserve">4. </w:t>
      </w:r>
      <w:r>
        <w:rPr>
          <w:spacing w:val="-6"/>
          <w:sz w:val="28"/>
          <w:szCs w:val="28"/>
          <w:lang w:val="en-US"/>
        </w:rPr>
        <w:t>Lebedev O. E. Upravlenye obrazovatelʹnymy systemamy. – Moskva, 2004. – 136 s.</w:t>
      </w:r>
    </w:p>
    <w:p w:rsidR="004D2A9B" w:rsidRDefault="004D2A9B" w:rsidP="004D2A9B">
      <w:pPr>
        <w:spacing w:line="360" w:lineRule="auto"/>
        <w:ind w:firstLine="709"/>
        <w:jc w:val="both"/>
        <w:rPr>
          <w:sz w:val="28"/>
          <w:szCs w:val="28"/>
          <w:lang w:val="en-US"/>
        </w:rPr>
      </w:pPr>
      <w:r>
        <w:rPr>
          <w:sz w:val="28"/>
          <w:szCs w:val="28"/>
          <w:lang w:val="en-US"/>
        </w:rPr>
        <w:t xml:space="preserve">5. Levashova V. M. Mizhpredmetni zvʺyazky pryrodnychykh dystsyplin yak zasib formuvannya naukovoho svitohlyadu shkolyariv / V.M. Levashova // Visnyk Natsionalʹnoho tekhnichnoho universytetu Ukrayiny "KPI": Filosofiya. </w:t>
      </w:r>
      <w:proofErr w:type="gramStart"/>
      <w:r>
        <w:rPr>
          <w:sz w:val="28"/>
          <w:szCs w:val="28"/>
          <w:lang w:val="en-US"/>
        </w:rPr>
        <w:t>Psykholohiya.</w:t>
      </w:r>
      <w:proofErr w:type="gramEnd"/>
      <w:r>
        <w:rPr>
          <w:sz w:val="28"/>
          <w:szCs w:val="28"/>
          <w:lang w:val="en-US"/>
        </w:rPr>
        <w:t xml:space="preserve"> </w:t>
      </w:r>
      <w:proofErr w:type="gramStart"/>
      <w:r>
        <w:rPr>
          <w:sz w:val="28"/>
          <w:szCs w:val="28"/>
          <w:lang w:val="en-US"/>
        </w:rPr>
        <w:t>Pedahohika – №1, 2008.</w:t>
      </w:r>
      <w:proofErr w:type="gramEnd"/>
      <w:r>
        <w:rPr>
          <w:sz w:val="28"/>
          <w:szCs w:val="28"/>
          <w:lang w:val="en-US"/>
        </w:rPr>
        <w:t xml:space="preserve"> – S. 154-158. – Rezhym dostupu: novyn.kpi.ua/2008-1/07_Levashova.pdf.</w:t>
      </w:r>
    </w:p>
    <w:p w:rsidR="004D2A9B" w:rsidRDefault="004D2A9B" w:rsidP="004D2A9B">
      <w:pPr>
        <w:spacing w:line="360" w:lineRule="auto"/>
        <w:ind w:firstLine="709"/>
        <w:jc w:val="both"/>
        <w:rPr>
          <w:sz w:val="28"/>
          <w:szCs w:val="28"/>
          <w:lang w:val="en-US"/>
        </w:rPr>
      </w:pPr>
      <w:r>
        <w:rPr>
          <w:sz w:val="28"/>
          <w:szCs w:val="28"/>
          <w:lang w:val="en-US"/>
        </w:rPr>
        <w:t>6. Maksymova V. N. Mezhpredmetnye svyazy y sovershenstvovanye protsessa obuchenyya: Kn. dlya uchytelya. / V.N. Maksymova. – M.: Prosveshchenye, 1984. – 143 s.</w:t>
      </w:r>
    </w:p>
    <w:p w:rsidR="004D2A9B" w:rsidRDefault="004D2A9B" w:rsidP="004D2A9B">
      <w:pPr>
        <w:spacing w:line="360" w:lineRule="auto"/>
        <w:ind w:firstLine="709"/>
        <w:jc w:val="both"/>
        <w:rPr>
          <w:sz w:val="28"/>
          <w:szCs w:val="28"/>
          <w:lang w:val="en-US"/>
        </w:rPr>
      </w:pPr>
      <w:r>
        <w:rPr>
          <w:sz w:val="28"/>
          <w:szCs w:val="28"/>
          <w:lang w:val="en-US"/>
        </w:rPr>
        <w:t xml:space="preserve">7. Mezhpredmetnye svyazy estestvenno-matematycheskykh dystsyplyn. </w:t>
      </w:r>
      <w:proofErr w:type="gramStart"/>
      <w:r>
        <w:rPr>
          <w:sz w:val="28"/>
          <w:szCs w:val="28"/>
          <w:lang w:val="en-US"/>
        </w:rPr>
        <w:t>Posobye dlya uchyteley.</w:t>
      </w:r>
      <w:proofErr w:type="gramEnd"/>
      <w:r>
        <w:rPr>
          <w:sz w:val="28"/>
          <w:szCs w:val="28"/>
          <w:lang w:val="en-US"/>
        </w:rPr>
        <w:t xml:space="preserve"> </w:t>
      </w:r>
      <w:proofErr w:type="gramStart"/>
      <w:r>
        <w:rPr>
          <w:sz w:val="28"/>
          <w:szCs w:val="28"/>
          <w:lang w:val="en-US"/>
        </w:rPr>
        <w:t>Sb. statey / Pod red.</w:t>
      </w:r>
      <w:proofErr w:type="gramEnd"/>
      <w:r>
        <w:rPr>
          <w:sz w:val="28"/>
          <w:szCs w:val="28"/>
          <w:lang w:val="en-US"/>
        </w:rPr>
        <w:t xml:space="preserve"> V.N. Fedorovoy. – M.: Prosveshchenye, 1980. – 208 s.</w:t>
      </w:r>
    </w:p>
    <w:p w:rsidR="004D2A9B" w:rsidRDefault="004D2A9B" w:rsidP="004D2A9B">
      <w:pPr>
        <w:spacing w:line="360" w:lineRule="auto"/>
        <w:ind w:firstLine="709"/>
        <w:jc w:val="both"/>
        <w:rPr>
          <w:sz w:val="28"/>
          <w:szCs w:val="28"/>
          <w:lang w:val="en-US"/>
        </w:rPr>
      </w:pPr>
      <w:r>
        <w:rPr>
          <w:sz w:val="28"/>
          <w:szCs w:val="28"/>
          <w:lang w:val="en-US"/>
        </w:rPr>
        <w:t xml:space="preserve">8. Mezhpredmetnye svyazy kursa fyzyky v sredney shkole / YU. Y. Dyk, Y. K. Turyshev, YU. Y. Lukʹyanov y dr.; Pod red. </w:t>
      </w:r>
      <w:proofErr w:type="gramStart"/>
      <w:r>
        <w:rPr>
          <w:sz w:val="28"/>
          <w:szCs w:val="28"/>
          <w:lang w:val="en-US"/>
        </w:rPr>
        <w:t>YU.</w:t>
      </w:r>
      <w:proofErr w:type="gramEnd"/>
      <w:r>
        <w:rPr>
          <w:sz w:val="28"/>
          <w:szCs w:val="28"/>
          <w:lang w:val="en-US"/>
        </w:rPr>
        <w:t xml:space="preserve"> Y. Dyka, Y. K. Turysheva. – M.: Prosveshchenye, 1987. – 191 s.</w:t>
      </w:r>
    </w:p>
    <w:p w:rsidR="004D2A9B" w:rsidRDefault="004D2A9B" w:rsidP="004D2A9B">
      <w:pPr>
        <w:spacing w:line="360" w:lineRule="auto"/>
        <w:ind w:firstLine="709"/>
        <w:jc w:val="both"/>
        <w:rPr>
          <w:sz w:val="28"/>
          <w:szCs w:val="28"/>
          <w:lang w:val="en-US"/>
        </w:rPr>
      </w:pPr>
      <w:r>
        <w:rPr>
          <w:sz w:val="28"/>
          <w:szCs w:val="28"/>
          <w:lang w:val="en-US"/>
        </w:rPr>
        <w:t xml:space="preserve">9. Menderetsʹkyy V. V. Realizatsiya mozhlyvostey mizhpredmetnykh zvʺyazkiv pry vyvchenni kursu fizyky / V. V. Men-deretsʹkyy, S. I. Dmytruk, V. S. Shulika // Visnyk Chernihivsʹkoho derzhavnoho pedahohichnoho universytetu imeni T. H. Shevchenka [Tekst]. </w:t>
      </w:r>
      <w:proofErr w:type="gramStart"/>
      <w:r>
        <w:rPr>
          <w:sz w:val="28"/>
          <w:szCs w:val="28"/>
          <w:lang w:val="en-US"/>
        </w:rPr>
        <w:t>Vyp.</w:t>
      </w:r>
      <w:proofErr w:type="gramEnd"/>
      <w:r>
        <w:rPr>
          <w:sz w:val="28"/>
          <w:szCs w:val="28"/>
          <w:lang w:val="en-US"/>
        </w:rPr>
        <w:t xml:space="preserve"> </w:t>
      </w:r>
      <w:proofErr w:type="gramStart"/>
      <w:r>
        <w:rPr>
          <w:sz w:val="28"/>
          <w:szCs w:val="28"/>
          <w:lang w:val="en-US"/>
        </w:rPr>
        <w:t xml:space="preserve">89 /Chernihivsʹkyy natsionalʹnyy pedahohichnyy </w:t>
      </w:r>
      <w:r>
        <w:rPr>
          <w:sz w:val="28"/>
          <w:szCs w:val="28"/>
          <w:lang w:val="en-US"/>
        </w:rPr>
        <w:lastRenderedPageBreak/>
        <w:t>universytet imeni T. H. Shevchenka; hol.</w:t>
      </w:r>
      <w:proofErr w:type="gramEnd"/>
      <w:r>
        <w:rPr>
          <w:sz w:val="28"/>
          <w:szCs w:val="28"/>
          <w:lang w:val="en-US"/>
        </w:rPr>
        <w:t xml:space="preserve"> </w:t>
      </w:r>
      <w:proofErr w:type="gramStart"/>
      <w:r>
        <w:rPr>
          <w:sz w:val="28"/>
          <w:szCs w:val="28"/>
          <w:lang w:val="en-US"/>
        </w:rPr>
        <w:t>red</w:t>
      </w:r>
      <w:proofErr w:type="gramEnd"/>
      <w:r>
        <w:rPr>
          <w:sz w:val="28"/>
          <w:szCs w:val="28"/>
          <w:lang w:val="en-US"/>
        </w:rPr>
        <w:t>. Nosko M. O. – Chernihiv: CHDPU, 2011. – S. 118-121 (Seriya: Pedahohichni nauky).</w:t>
      </w:r>
    </w:p>
    <w:p w:rsidR="004D2A9B" w:rsidRDefault="004D2A9B" w:rsidP="004D2A9B">
      <w:pPr>
        <w:spacing w:line="360" w:lineRule="auto"/>
        <w:ind w:firstLine="709"/>
        <w:jc w:val="both"/>
        <w:rPr>
          <w:sz w:val="28"/>
          <w:szCs w:val="28"/>
          <w:lang w:val="en-US"/>
        </w:rPr>
      </w:pPr>
      <w:r>
        <w:rPr>
          <w:sz w:val="28"/>
          <w:szCs w:val="28"/>
          <w:lang w:val="en-US"/>
        </w:rPr>
        <w:t>10. Rodyhina I. V. Kompetentnisno-oriyentovanyy pidkhid do navchannya / I. V. Rodyhina; red. V. V. Hryhorash. – KH.: Osnova, 2005. – 94 s. – (B-ka zhurnalu «Upravlinnya shkoloyu».</w:t>
      </w:r>
    </w:p>
    <w:p w:rsidR="004D2A9B" w:rsidRDefault="004D2A9B" w:rsidP="004D2A9B">
      <w:pPr>
        <w:spacing w:line="360" w:lineRule="auto"/>
        <w:ind w:firstLine="709"/>
        <w:jc w:val="both"/>
        <w:rPr>
          <w:sz w:val="28"/>
          <w:szCs w:val="28"/>
          <w:lang w:val="en-US"/>
        </w:rPr>
      </w:pPr>
      <w:r>
        <w:rPr>
          <w:sz w:val="28"/>
          <w:szCs w:val="28"/>
          <w:lang w:val="en-US"/>
        </w:rPr>
        <w:t>11. Slovnyk inshomovnykh sliv: 23000 sliv ta terminolohichnykh slovospoluchenʹ / uklad. L. O. Pustovit, O. I. Skopnenko, H. M. Syuta, T. V. Tsymbalyuk. – K.: Dovira, 2000. – 1017 s.</w:t>
      </w:r>
    </w:p>
    <w:p w:rsidR="004D2A9B" w:rsidRDefault="004D2A9B" w:rsidP="004D2A9B">
      <w:pPr>
        <w:tabs>
          <w:tab w:val="left" w:pos="0"/>
        </w:tabs>
        <w:spacing w:line="360" w:lineRule="auto"/>
        <w:jc w:val="both"/>
        <w:rPr>
          <w:sz w:val="28"/>
          <w:szCs w:val="28"/>
          <w:lang w:val="en-US"/>
        </w:rPr>
      </w:pPr>
    </w:p>
    <w:p w:rsidR="004D2A9B" w:rsidRDefault="004D2A9B" w:rsidP="004D2A9B">
      <w:pPr>
        <w:pStyle w:val="aa"/>
        <w:spacing w:before="0" w:line="360" w:lineRule="auto"/>
        <w:ind w:firstLine="709"/>
        <w:jc w:val="both"/>
        <w:rPr>
          <w:rFonts w:ascii="Times New Roman" w:hAnsi="Times New Roman"/>
          <w:sz w:val="28"/>
          <w:szCs w:val="28"/>
        </w:rPr>
      </w:pPr>
    </w:p>
    <w:p w:rsidR="00064E5A" w:rsidRPr="00064E5A" w:rsidRDefault="00064E5A" w:rsidP="0070683D">
      <w:pPr>
        <w:rPr>
          <w:lang w:val="uk-UA"/>
        </w:rPr>
      </w:pPr>
      <w:bookmarkStart w:id="0" w:name="_GoBack"/>
      <w:bookmarkEnd w:id="0"/>
    </w:p>
    <w:sectPr w:rsidR="00064E5A" w:rsidRPr="00064E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Malgun Gothic"/>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0B3"/>
    <w:multiLevelType w:val="hybridMultilevel"/>
    <w:tmpl w:val="70888438"/>
    <w:lvl w:ilvl="0" w:tplc="B20264BE">
      <w:start w:val="1"/>
      <w:numFmt w:val="decimal"/>
      <w:lvlText w:val="%1."/>
      <w:lvlJc w:val="center"/>
      <w:pPr>
        <w:ind w:left="720" w:hanging="360"/>
      </w:pPr>
    </w:lvl>
    <w:lvl w:ilvl="1" w:tplc="BE2A0C24">
      <w:start w:val="1"/>
      <w:numFmt w:val="upperRoman"/>
      <w:lvlText w:val="%2."/>
      <w:lvlJc w:val="left"/>
      <w:pPr>
        <w:ind w:left="1800" w:hanging="72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9222652"/>
    <w:multiLevelType w:val="hybridMultilevel"/>
    <w:tmpl w:val="903E1848"/>
    <w:lvl w:ilvl="0" w:tplc="BD72618C">
      <w:start w:val="1"/>
      <w:numFmt w:val="decimal"/>
      <w:lvlText w:val="%1."/>
      <w:lvlJc w:val="left"/>
      <w:pPr>
        <w:tabs>
          <w:tab w:val="num" w:pos="2663"/>
        </w:tabs>
        <w:ind w:left="2663" w:hanging="124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37933333"/>
    <w:multiLevelType w:val="hybridMultilevel"/>
    <w:tmpl w:val="299E12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2B64522"/>
    <w:multiLevelType w:val="hybridMultilevel"/>
    <w:tmpl w:val="EBBE7D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F9F28F6"/>
    <w:multiLevelType w:val="hybridMultilevel"/>
    <w:tmpl w:val="46F0EC8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064E5A"/>
    <w:rsid w:val="0010695B"/>
    <w:rsid w:val="00111F95"/>
    <w:rsid w:val="0018385B"/>
    <w:rsid w:val="001B74F3"/>
    <w:rsid w:val="001B75B0"/>
    <w:rsid w:val="001E464B"/>
    <w:rsid w:val="002E1872"/>
    <w:rsid w:val="00310993"/>
    <w:rsid w:val="00356892"/>
    <w:rsid w:val="00396FAA"/>
    <w:rsid w:val="0046165B"/>
    <w:rsid w:val="004D2A9B"/>
    <w:rsid w:val="005679C1"/>
    <w:rsid w:val="006E7DCD"/>
    <w:rsid w:val="0070683D"/>
    <w:rsid w:val="00731C09"/>
    <w:rsid w:val="00785C2F"/>
    <w:rsid w:val="007966D4"/>
    <w:rsid w:val="009304E1"/>
    <w:rsid w:val="00A62C98"/>
    <w:rsid w:val="00B7026F"/>
    <w:rsid w:val="00DB70F7"/>
    <w:rsid w:val="00DF3D26"/>
    <w:rsid w:val="00E10834"/>
    <w:rsid w:val="00E4611D"/>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64E5A"/>
    <w:pPr>
      <w:keepNext/>
      <w:spacing w:before="240" w:after="60" w:line="360" w:lineRule="auto"/>
      <w:jc w:val="center"/>
      <w:outlineLvl w:val="0"/>
    </w:pPr>
    <w:rPr>
      <w:b/>
      <w:bCs/>
      <w:kern w:val="32"/>
      <w:sz w:val="28"/>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 w:type="character" w:customStyle="1" w:styleId="apple-converted-space">
    <w:name w:val="apple-converted-space"/>
    <w:basedOn w:val="a0"/>
    <w:rsid w:val="00111F95"/>
    <w:rPr>
      <w:rFonts w:ascii="Times New Roman" w:hAnsi="Times New Roman" w:cs="Times New Roman" w:hint="default"/>
    </w:rPr>
  </w:style>
  <w:style w:type="character" w:customStyle="1" w:styleId="10">
    <w:name w:val="Заголовок 1 Знак"/>
    <w:basedOn w:val="a0"/>
    <w:link w:val="1"/>
    <w:rsid w:val="00064E5A"/>
    <w:rPr>
      <w:rFonts w:ascii="Times New Roman" w:eastAsia="Times New Roman" w:hAnsi="Times New Roman" w:cs="Times New Roman"/>
      <w:b/>
      <w:bCs/>
      <w:kern w:val="32"/>
      <w:sz w:val="28"/>
      <w:szCs w:val="32"/>
      <w:lang w:val="en-US"/>
    </w:rPr>
  </w:style>
  <w:style w:type="paragraph" w:styleId="a8">
    <w:name w:val="No Spacing"/>
    <w:uiPriority w:val="1"/>
    <w:qFormat/>
    <w:rsid w:val="00064E5A"/>
    <w:pPr>
      <w:spacing w:after="0" w:line="240" w:lineRule="auto"/>
    </w:pPr>
    <w:rPr>
      <w:rFonts w:ascii="Calibri" w:eastAsia="Times New Roman" w:hAnsi="Calibri" w:cs="Times New Roman"/>
      <w:lang w:val="en-US" w:eastAsia="uk-UA" w:bidi="en-US"/>
    </w:rPr>
  </w:style>
  <w:style w:type="character" w:styleId="a9">
    <w:name w:val="Strong"/>
    <w:basedOn w:val="a0"/>
    <w:uiPriority w:val="22"/>
    <w:qFormat/>
    <w:rsid w:val="00064E5A"/>
    <w:rPr>
      <w:b/>
      <w:bCs/>
    </w:rPr>
  </w:style>
  <w:style w:type="paragraph" w:customStyle="1" w:styleId="aa">
    <w:name w:val="Нормальний текст"/>
    <w:basedOn w:val="a"/>
    <w:rsid w:val="004D2A9B"/>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64E5A"/>
    <w:pPr>
      <w:keepNext/>
      <w:spacing w:before="240" w:after="60" w:line="360" w:lineRule="auto"/>
      <w:jc w:val="center"/>
      <w:outlineLvl w:val="0"/>
    </w:pPr>
    <w:rPr>
      <w:b/>
      <w:bCs/>
      <w:kern w:val="32"/>
      <w:sz w:val="28"/>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 w:type="character" w:customStyle="1" w:styleId="apple-converted-space">
    <w:name w:val="apple-converted-space"/>
    <w:basedOn w:val="a0"/>
    <w:rsid w:val="00111F95"/>
    <w:rPr>
      <w:rFonts w:ascii="Times New Roman" w:hAnsi="Times New Roman" w:cs="Times New Roman" w:hint="default"/>
    </w:rPr>
  </w:style>
  <w:style w:type="character" w:customStyle="1" w:styleId="10">
    <w:name w:val="Заголовок 1 Знак"/>
    <w:basedOn w:val="a0"/>
    <w:link w:val="1"/>
    <w:rsid w:val="00064E5A"/>
    <w:rPr>
      <w:rFonts w:ascii="Times New Roman" w:eastAsia="Times New Roman" w:hAnsi="Times New Roman" w:cs="Times New Roman"/>
      <w:b/>
      <w:bCs/>
      <w:kern w:val="32"/>
      <w:sz w:val="28"/>
      <w:szCs w:val="32"/>
      <w:lang w:val="en-US"/>
    </w:rPr>
  </w:style>
  <w:style w:type="paragraph" w:styleId="a8">
    <w:name w:val="No Spacing"/>
    <w:uiPriority w:val="1"/>
    <w:qFormat/>
    <w:rsid w:val="00064E5A"/>
    <w:pPr>
      <w:spacing w:after="0" w:line="240" w:lineRule="auto"/>
    </w:pPr>
    <w:rPr>
      <w:rFonts w:ascii="Calibri" w:eastAsia="Times New Roman" w:hAnsi="Calibri" w:cs="Times New Roman"/>
      <w:lang w:val="en-US" w:eastAsia="uk-UA" w:bidi="en-US"/>
    </w:rPr>
  </w:style>
  <w:style w:type="character" w:styleId="a9">
    <w:name w:val="Strong"/>
    <w:basedOn w:val="a0"/>
    <w:uiPriority w:val="22"/>
    <w:qFormat/>
    <w:rsid w:val="00064E5A"/>
    <w:rPr>
      <w:b/>
      <w:bCs/>
    </w:rPr>
  </w:style>
  <w:style w:type="paragraph" w:customStyle="1" w:styleId="aa">
    <w:name w:val="Нормальний текст"/>
    <w:basedOn w:val="a"/>
    <w:rsid w:val="004D2A9B"/>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495">
      <w:bodyDiv w:val="1"/>
      <w:marLeft w:val="0"/>
      <w:marRight w:val="0"/>
      <w:marTop w:val="0"/>
      <w:marBottom w:val="0"/>
      <w:divBdr>
        <w:top w:val="none" w:sz="0" w:space="0" w:color="auto"/>
        <w:left w:val="none" w:sz="0" w:space="0" w:color="auto"/>
        <w:bottom w:val="none" w:sz="0" w:space="0" w:color="auto"/>
        <w:right w:val="none" w:sz="0" w:space="0" w:color="auto"/>
      </w:divBdr>
    </w:div>
    <w:div w:id="229971281">
      <w:bodyDiv w:val="1"/>
      <w:marLeft w:val="0"/>
      <w:marRight w:val="0"/>
      <w:marTop w:val="0"/>
      <w:marBottom w:val="0"/>
      <w:divBdr>
        <w:top w:val="none" w:sz="0" w:space="0" w:color="auto"/>
        <w:left w:val="none" w:sz="0" w:space="0" w:color="auto"/>
        <w:bottom w:val="none" w:sz="0" w:space="0" w:color="auto"/>
        <w:right w:val="none" w:sz="0" w:space="0" w:color="auto"/>
      </w:divBdr>
    </w:div>
    <w:div w:id="316038001">
      <w:bodyDiv w:val="1"/>
      <w:marLeft w:val="0"/>
      <w:marRight w:val="0"/>
      <w:marTop w:val="0"/>
      <w:marBottom w:val="0"/>
      <w:divBdr>
        <w:top w:val="none" w:sz="0" w:space="0" w:color="auto"/>
        <w:left w:val="none" w:sz="0" w:space="0" w:color="auto"/>
        <w:bottom w:val="none" w:sz="0" w:space="0" w:color="auto"/>
        <w:right w:val="none" w:sz="0" w:space="0" w:color="auto"/>
      </w:divBdr>
    </w:div>
    <w:div w:id="340087981">
      <w:bodyDiv w:val="1"/>
      <w:marLeft w:val="0"/>
      <w:marRight w:val="0"/>
      <w:marTop w:val="0"/>
      <w:marBottom w:val="0"/>
      <w:divBdr>
        <w:top w:val="none" w:sz="0" w:space="0" w:color="auto"/>
        <w:left w:val="none" w:sz="0" w:space="0" w:color="auto"/>
        <w:bottom w:val="none" w:sz="0" w:space="0" w:color="auto"/>
        <w:right w:val="none" w:sz="0" w:space="0" w:color="auto"/>
      </w:divBdr>
    </w:div>
    <w:div w:id="412164677">
      <w:bodyDiv w:val="1"/>
      <w:marLeft w:val="0"/>
      <w:marRight w:val="0"/>
      <w:marTop w:val="0"/>
      <w:marBottom w:val="0"/>
      <w:divBdr>
        <w:top w:val="none" w:sz="0" w:space="0" w:color="auto"/>
        <w:left w:val="none" w:sz="0" w:space="0" w:color="auto"/>
        <w:bottom w:val="none" w:sz="0" w:space="0" w:color="auto"/>
        <w:right w:val="none" w:sz="0" w:space="0" w:color="auto"/>
      </w:divBdr>
    </w:div>
    <w:div w:id="630594714">
      <w:bodyDiv w:val="1"/>
      <w:marLeft w:val="0"/>
      <w:marRight w:val="0"/>
      <w:marTop w:val="0"/>
      <w:marBottom w:val="0"/>
      <w:divBdr>
        <w:top w:val="none" w:sz="0" w:space="0" w:color="auto"/>
        <w:left w:val="none" w:sz="0" w:space="0" w:color="auto"/>
        <w:bottom w:val="none" w:sz="0" w:space="0" w:color="auto"/>
        <w:right w:val="none" w:sz="0" w:space="0" w:color="auto"/>
      </w:divBdr>
    </w:div>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687682825">
      <w:bodyDiv w:val="1"/>
      <w:marLeft w:val="0"/>
      <w:marRight w:val="0"/>
      <w:marTop w:val="0"/>
      <w:marBottom w:val="0"/>
      <w:divBdr>
        <w:top w:val="none" w:sz="0" w:space="0" w:color="auto"/>
        <w:left w:val="none" w:sz="0" w:space="0" w:color="auto"/>
        <w:bottom w:val="none" w:sz="0" w:space="0" w:color="auto"/>
        <w:right w:val="none" w:sz="0" w:space="0" w:color="auto"/>
      </w:divBdr>
    </w:div>
    <w:div w:id="727384572">
      <w:bodyDiv w:val="1"/>
      <w:marLeft w:val="0"/>
      <w:marRight w:val="0"/>
      <w:marTop w:val="0"/>
      <w:marBottom w:val="0"/>
      <w:divBdr>
        <w:top w:val="none" w:sz="0" w:space="0" w:color="auto"/>
        <w:left w:val="none" w:sz="0" w:space="0" w:color="auto"/>
        <w:bottom w:val="none" w:sz="0" w:space="0" w:color="auto"/>
        <w:right w:val="none" w:sz="0" w:space="0" w:color="auto"/>
      </w:divBdr>
    </w:div>
    <w:div w:id="796526232">
      <w:bodyDiv w:val="1"/>
      <w:marLeft w:val="0"/>
      <w:marRight w:val="0"/>
      <w:marTop w:val="0"/>
      <w:marBottom w:val="0"/>
      <w:divBdr>
        <w:top w:val="none" w:sz="0" w:space="0" w:color="auto"/>
        <w:left w:val="none" w:sz="0" w:space="0" w:color="auto"/>
        <w:bottom w:val="none" w:sz="0" w:space="0" w:color="auto"/>
        <w:right w:val="none" w:sz="0" w:space="0" w:color="auto"/>
      </w:divBdr>
    </w:div>
    <w:div w:id="861936968">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158765011">
      <w:bodyDiv w:val="1"/>
      <w:marLeft w:val="0"/>
      <w:marRight w:val="0"/>
      <w:marTop w:val="0"/>
      <w:marBottom w:val="0"/>
      <w:divBdr>
        <w:top w:val="none" w:sz="0" w:space="0" w:color="auto"/>
        <w:left w:val="none" w:sz="0" w:space="0" w:color="auto"/>
        <w:bottom w:val="none" w:sz="0" w:space="0" w:color="auto"/>
        <w:right w:val="none" w:sz="0" w:space="0" w:color="auto"/>
      </w:divBdr>
    </w:div>
    <w:div w:id="1204900959">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 w:id="1392461328">
      <w:bodyDiv w:val="1"/>
      <w:marLeft w:val="0"/>
      <w:marRight w:val="0"/>
      <w:marTop w:val="0"/>
      <w:marBottom w:val="0"/>
      <w:divBdr>
        <w:top w:val="none" w:sz="0" w:space="0" w:color="auto"/>
        <w:left w:val="none" w:sz="0" w:space="0" w:color="auto"/>
        <w:bottom w:val="none" w:sz="0" w:space="0" w:color="auto"/>
        <w:right w:val="none" w:sz="0" w:space="0" w:color="auto"/>
      </w:divBdr>
    </w:div>
    <w:div w:id="1483742268">
      <w:bodyDiv w:val="1"/>
      <w:marLeft w:val="0"/>
      <w:marRight w:val="0"/>
      <w:marTop w:val="0"/>
      <w:marBottom w:val="0"/>
      <w:divBdr>
        <w:top w:val="none" w:sz="0" w:space="0" w:color="auto"/>
        <w:left w:val="none" w:sz="0" w:space="0" w:color="auto"/>
        <w:bottom w:val="none" w:sz="0" w:space="0" w:color="auto"/>
        <w:right w:val="none" w:sz="0" w:space="0" w:color="auto"/>
      </w:divBdr>
    </w:div>
    <w:div w:id="1708286794">
      <w:bodyDiv w:val="1"/>
      <w:marLeft w:val="0"/>
      <w:marRight w:val="0"/>
      <w:marTop w:val="0"/>
      <w:marBottom w:val="0"/>
      <w:divBdr>
        <w:top w:val="none" w:sz="0" w:space="0" w:color="auto"/>
        <w:left w:val="none" w:sz="0" w:space="0" w:color="auto"/>
        <w:bottom w:val="none" w:sz="0" w:space="0" w:color="auto"/>
        <w:right w:val="none" w:sz="0" w:space="0" w:color="auto"/>
      </w:divBdr>
    </w:div>
    <w:div w:id="2094012525">
      <w:bodyDiv w:val="1"/>
      <w:marLeft w:val="0"/>
      <w:marRight w:val="0"/>
      <w:marTop w:val="0"/>
      <w:marBottom w:val="0"/>
      <w:divBdr>
        <w:top w:val="none" w:sz="0" w:space="0" w:color="auto"/>
        <w:left w:val="none" w:sz="0" w:space="0" w:color="auto"/>
        <w:bottom w:val="none" w:sz="0" w:space="0" w:color="auto"/>
        <w:right w:val="none" w:sz="0" w:space="0" w:color="auto"/>
      </w:divBdr>
    </w:div>
    <w:div w:id="2124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2944</Words>
  <Characters>1679</Characters>
  <Application>Microsoft Office Word</Application>
  <DocSecurity>0</DocSecurity>
  <Lines>13</Lines>
  <Paragraphs>9</Paragraphs>
  <ScaleCrop>false</ScaleCrop>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dcterms:created xsi:type="dcterms:W3CDTF">2018-06-19T12:04:00Z</dcterms:created>
  <dcterms:modified xsi:type="dcterms:W3CDTF">2018-06-19T12:38:00Z</dcterms:modified>
</cp:coreProperties>
</file>