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5B" w:rsidRDefault="0018385B" w:rsidP="0018385B">
      <w:pPr>
        <w:spacing w:after="160" w:line="259" w:lineRule="auto"/>
        <w:rPr>
          <w:b/>
          <w:color w:val="222222"/>
          <w:lang w:val="uk-UA"/>
        </w:rPr>
      </w:pPr>
    </w:p>
    <w:p w:rsidR="0018385B" w:rsidRPr="0022103B" w:rsidRDefault="0018385B" w:rsidP="0018385B">
      <w:pPr>
        <w:ind w:firstLine="426"/>
        <w:jc w:val="center"/>
        <w:rPr>
          <w:b/>
          <w:color w:val="222222"/>
          <w:lang w:val="uk-UA"/>
        </w:rPr>
      </w:pPr>
      <w:proofErr w:type="spellStart"/>
      <w:r w:rsidRPr="0022103B">
        <w:rPr>
          <w:b/>
          <w:color w:val="222222"/>
          <w:lang w:val="uk-UA"/>
        </w:rPr>
        <w:t>Orlyansky</w:t>
      </w:r>
      <w:proofErr w:type="spellEnd"/>
      <w:r w:rsidRPr="0022103B">
        <w:rPr>
          <w:b/>
          <w:color w:val="222222"/>
          <w:lang w:val="uk-UA"/>
        </w:rPr>
        <w:t xml:space="preserve"> </w:t>
      </w:r>
      <w:proofErr w:type="spellStart"/>
      <w:r w:rsidRPr="0022103B">
        <w:rPr>
          <w:b/>
          <w:color w:val="222222"/>
          <w:lang w:val="uk-UA"/>
        </w:rPr>
        <w:t>O.Yu</w:t>
      </w:r>
      <w:proofErr w:type="spellEnd"/>
    </w:p>
    <w:p w:rsidR="0018385B" w:rsidRPr="00BB67AE" w:rsidRDefault="0018385B" w:rsidP="0018385B">
      <w:pPr>
        <w:rPr>
          <w:b/>
          <w:lang w:val="en-US"/>
        </w:rPr>
      </w:pPr>
      <w:r w:rsidRPr="00614429">
        <w:rPr>
          <w:lang w:val="uk-UA"/>
        </w:rPr>
        <w:t xml:space="preserve"> </w:t>
      </w:r>
      <w:r w:rsidRPr="00A84CCE">
        <w:rPr>
          <w:b/>
          <w:color w:val="222222"/>
          <w:lang w:val="en-US"/>
        </w:rPr>
        <w:t>SPECIAL RELYATIVITY WITHOUT PARADOXICAL POSTULATES</w:t>
      </w:r>
    </w:p>
    <w:p w:rsidR="0018385B" w:rsidRPr="00BB67AE" w:rsidRDefault="0018385B" w:rsidP="0018385B">
      <w:pPr>
        <w:rPr>
          <w:b/>
          <w:lang w:val="en-US"/>
        </w:rPr>
      </w:pPr>
    </w:p>
    <w:p w:rsidR="0018385B" w:rsidRPr="008C03C4" w:rsidRDefault="0018385B" w:rsidP="0018385B">
      <w:pPr>
        <w:rPr>
          <w:rStyle w:val="shorttext"/>
          <w:lang w:val="en-US"/>
        </w:rPr>
      </w:pPr>
      <w:r w:rsidRPr="002E3E47">
        <w:rPr>
          <w:i/>
          <w:lang w:val="en"/>
        </w:rPr>
        <w:t>A special relativity is usually studied using Einstein's postulate of the independence of the velocity of light in vacuum from the radiation source</w:t>
      </w:r>
      <w:r w:rsidRPr="002E3E47">
        <w:rPr>
          <w:i/>
          <w:lang w:val="en-US"/>
        </w:rPr>
        <w:t xml:space="preserve"> </w:t>
      </w:r>
      <w:r w:rsidRPr="002E3E47">
        <w:rPr>
          <w:i/>
          <w:lang w:val="en"/>
        </w:rPr>
        <w:t>velocity.</w:t>
      </w:r>
      <w:r w:rsidRPr="002E3E47">
        <w:rPr>
          <w:i/>
          <w:lang w:val="en-US"/>
        </w:rPr>
        <w:t xml:space="preserve"> According to the current opinion, the paradox of this postulate is the reason for the paradoxes of the theory, which continue to surprise and even cause resistance for more than a hundred years. </w:t>
      </w:r>
      <w:r w:rsidRPr="002E3E47">
        <w:rPr>
          <w:rStyle w:val="shorttext"/>
          <w:i/>
          <w:color w:val="222222"/>
          <w:lang w:val="en"/>
        </w:rPr>
        <w:t>The paper shows the falsity of such an opinion.</w:t>
      </w:r>
      <w:r w:rsidRPr="002E3E47">
        <w:rPr>
          <w:rStyle w:val="shorttext"/>
          <w:i/>
          <w:color w:val="222222"/>
          <w:lang w:val="en-US"/>
        </w:rPr>
        <w:t xml:space="preserve"> </w:t>
      </w:r>
      <w:r>
        <w:rPr>
          <w:i/>
          <w:lang w:val="en"/>
        </w:rPr>
        <w:t xml:space="preserve">Lorentz transformations </w:t>
      </w:r>
      <w:proofErr w:type="spellStart"/>
      <w:r>
        <w:rPr>
          <w:i/>
          <w:lang w:val="en-US"/>
        </w:rPr>
        <w:t>a</w:t>
      </w:r>
      <w:r w:rsidRPr="002E3E47">
        <w:rPr>
          <w:i/>
          <w:lang w:val="en"/>
        </w:rPr>
        <w:t>re</w:t>
      </w:r>
      <w:proofErr w:type="spellEnd"/>
      <w:r w:rsidRPr="002E3E47">
        <w:rPr>
          <w:i/>
          <w:lang w:val="en"/>
        </w:rPr>
        <w:t xml:space="preserve"> obtained without Einstein's postulate on the speed of light, without using the four-dimensional </w:t>
      </w:r>
      <w:proofErr w:type="spellStart"/>
      <w:r w:rsidRPr="002E3E47">
        <w:rPr>
          <w:i/>
          <w:lang w:val="en"/>
        </w:rPr>
        <w:t>Minkowski</w:t>
      </w:r>
      <w:proofErr w:type="spellEnd"/>
      <w:r w:rsidRPr="002E3E47">
        <w:rPr>
          <w:i/>
          <w:lang w:val="en"/>
        </w:rPr>
        <w:t xml:space="preserve"> space-time interval and without reference to electrodynamics and Maxwell's equations</w:t>
      </w:r>
      <w:r w:rsidRPr="003950F8">
        <w:rPr>
          <w:rStyle w:val="shorttext"/>
          <w:color w:val="222222"/>
          <w:lang w:val="en-US"/>
        </w:rPr>
        <w:t>.</w:t>
      </w:r>
      <w:r w:rsidRPr="008901FB">
        <w:rPr>
          <w:rStyle w:val="shorttext"/>
          <w:color w:val="222222"/>
          <w:lang w:val="en"/>
        </w:rPr>
        <w:t xml:space="preserve"> </w:t>
      </w:r>
      <w:r w:rsidRPr="003950F8">
        <w:rPr>
          <w:rStyle w:val="shorttext"/>
          <w:i/>
          <w:lang w:val="en-US"/>
        </w:rPr>
        <w:t xml:space="preserve">Together with the Lorentz transformations, two other types of transformations are also obtained. These are the Galilean transformations and transformations that can be obtained from the Lorentz </w:t>
      </w:r>
      <w:r>
        <w:rPr>
          <w:rStyle w:val="shorttext"/>
          <w:i/>
          <w:lang w:val="en-US"/>
        </w:rPr>
        <w:t xml:space="preserve">transformations by </w:t>
      </w:r>
      <w:proofErr w:type="gramStart"/>
      <w:r>
        <w:rPr>
          <w:rStyle w:val="shorttext"/>
          <w:i/>
          <w:lang w:val="en-US"/>
        </w:rPr>
        <w:t>substitution</w:t>
      </w:r>
      <w:r w:rsidRPr="003950F8">
        <w:rPr>
          <w:rStyle w:val="shorttext"/>
          <w:i/>
          <w:lang w:val="en-US"/>
        </w:rPr>
        <w:t xml:space="preserve"> </w:t>
      </w:r>
      <w:proofErr w:type="gramEnd"/>
      <w:r w:rsidRPr="003950F8">
        <w:rPr>
          <w:rStyle w:val="shorttext"/>
          <w:i/>
          <w:color w:val="222222"/>
          <w:lang w:val="en"/>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15.65pt" o:ole="">
            <v:imagedata r:id="rId6" o:title=""/>
          </v:shape>
          <o:OLEObject Type="Embed" ProgID="Equation.3" ShapeID="_x0000_i1025" DrawAspect="Content" ObjectID="_1590927411" r:id="rId7"/>
        </w:object>
      </w:r>
      <w:r w:rsidRPr="008901FB">
        <w:rPr>
          <w:rStyle w:val="shorttext"/>
          <w:color w:val="222222"/>
          <w:lang w:val="en"/>
        </w:rPr>
        <w:t>.</w:t>
      </w:r>
      <w:r>
        <w:rPr>
          <w:rStyle w:val="shorttext"/>
          <w:color w:val="222222"/>
          <w:lang w:val="en"/>
        </w:rPr>
        <w:t xml:space="preserve"> </w:t>
      </w:r>
      <w:r w:rsidRPr="0036707F">
        <w:rPr>
          <w:rStyle w:val="shorttext"/>
          <w:i/>
          <w:lang w:val="en-US"/>
        </w:rPr>
        <w:t xml:space="preserve">The possibility of obtaining three types of transformations from the principle of relativity is explained by the following. </w:t>
      </w:r>
    </w:p>
    <w:p w:rsidR="0018385B" w:rsidRDefault="0018385B" w:rsidP="0018385B">
      <w:pPr>
        <w:rPr>
          <w:rStyle w:val="shorttext"/>
          <w:i/>
          <w:lang w:val="en-US"/>
        </w:rPr>
      </w:pPr>
      <w:r w:rsidRPr="0036707F">
        <w:rPr>
          <w:rStyle w:val="shorttext"/>
          <w:i/>
          <w:lang w:val="en-US"/>
        </w:rPr>
        <w:t>The principle of relativity determines the equality of all inertial frames of reference, moving relative to each other with any achievable constant velocities. Such equality of reference systems is the same as the equality of all points and directions in the velocity space, that is, its homogeneity and isotropy. As is known, a homogeneous isotropic space admits the existence of three geometries with constant curvature (positive, zero, and negative).</w:t>
      </w:r>
      <w:r w:rsidRPr="00AF206A">
        <w:rPr>
          <w:rStyle w:val="shorttext"/>
          <w:i/>
          <w:lang w:val="en-US"/>
        </w:rPr>
        <w:t xml:space="preserve"> From this it follows that the principle of relativity is compatible with three types of universes that correspond to geometries with constant curvature in the velocity space. </w:t>
      </w:r>
      <w:r w:rsidRPr="008C03C4">
        <w:rPr>
          <w:rStyle w:val="shorttext"/>
          <w:i/>
          <w:lang w:val="en-US"/>
        </w:rPr>
        <w:t>I</w:t>
      </w:r>
      <w:r w:rsidRPr="00AF206A">
        <w:rPr>
          <w:rStyle w:val="shorttext"/>
          <w:i/>
          <w:lang w:val="en-US"/>
        </w:rPr>
        <w:t xml:space="preserve">t follows that the principle of relativity is compatible with three types of universes that correspond to geometries with constant curvature. </w:t>
      </w:r>
    </w:p>
    <w:p w:rsidR="0018385B" w:rsidRPr="00AF206A" w:rsidRDefault="0018385B" w:rsidP="0018385B">
      <w:pPr>
        <w:rPr>
          <w:rStyle w:val="shorttext"/>
          <w:i/>
          <w:lang w:val="en-US"/>
        </w:rPr>
      </w:pPr>
      <w:r w:rsidRPr="00AF206A">
        <w:rPr>
          <w:rStyle w:val="shorttext"/>
          <w:i/>
          <w:lang w:val="en-US"/>
        </w:rPr>
        <w:t xml:space="preserve">The answer, what is our world, is given only by experiment.  </w:t>
      </w:r>
      <w:r w:rsidRPr="008C03C4">
        <w:rPr>
          <w:rStyle w:val="shorttext"/>
          <w:i/>
          <w:lang w:val="en-US"/>
        </w:rPr>
        <w:t>It</w:t>
      </w:r>
      <w:r w:rsidRPr="00AF206A">
        <w:rPr>
          <w:rStyle w:val="shorttext"/>
          <w:i/>
          <w:lang w:val="en-US"/>
        </w:rPr>
        <w:t xml:space="preserve"> clearly favors relativism and </w:t>
      </w:r>
      <w:proofErr w:type="spellStart"/>
      <w:r w:rsidRPr="00AF206A">
        <w:rPr>
          <w:rStyle w:val="shorttext"/>
          <w:i/>
          <w:lang w:val="en-US"/>
        </w:rPr>
        <w:t>Lobachevskian</w:t>
      </w:r>
      <w:proofErr w:type="spellEnd"/>
      <w:r w:rsidRPr="00AF206A">
        <w:rPr>
          <w:rStyle w:val="shorttext"/>
          <w:i/>
          <w:lang w:val="en-US"/>
        </w:rPr>
        <w:t xml:space="preserve"> geometry in velocity space. Additional postulates only narrow down, limit opportunities, prohibiting anything other than what they bring themselves.</w:t>
      </w:r>
    </w:p>
    <w:p w:rsidR="0018385B" w:rsidRPr="006B52FC" w:rsidRDefault="0018385B" w:rsidP="0018385B">
      <w:pPr>
        <w:rPr>
          <w:rStyle w:val="shorttext"/>
          <w:i/>
          <w:lang w:val="uk-UA"/>
        </w:rPr>
      </w:pPr>
      <w:r w:rsidRPr="00C90E36">
        <w:rPr>
          <w:rStyle w:val="shorttext"/>
          <w:i/>
          <w:lang w:val="en-US"/>
        </w:rPr>
        <w:t xml:space="preserve">The proposed method of obtaining all three transformations without additional postulates is elementary, broadens the understanding of the problem and does not cause resistance to </w:t>
      </w:r>
      <w:r w:rsidRPr="00C419BF">
        <w:rPr>
          <w:i/>
          <w:lang w:val="en-US"/>
        </w:rPr>
        <w:t>“</w:t>
      </w:r>
      <w:r w:rsidRPr="00C90E36">
        <w:rPr>
          <w:rStyle w:val="shorttext"/>
          <w:i/>
          <w:lang w:val="en-US"/>
        </w:rPr>
        <w:t>common sense</w:t>
      </w:r>
      <w:r>
        <w:rPr>
          <w:rStyle w:val="shorttext"/>
          <w:i/>
          <w:lang w:val="en-US"/>
        </w:rPr>
        <w:t>”</w:t>
      </w:r>
      <w:r w:rsidRPr="00C90E36">
        <w:rPr>
          <w:rStyle w:val="shorttext"/>
          <w:i/>
          <w:lang w:val="en-US"/>
        </w:rPr>
        <w:t>. This method is universal, not connected with a specific type of matter, and should be introduced into educational literature.</w:t>
      </w:r>
    </w:p>
    <w:p w:rsidR="0018385B" w:rsidRDefault="0018385B" w:rsidP="0018385B">
      <w:pPr>
        <w:ind w:firstLine="708"/>
        <w:rPr>
          <w:b/>
          <w:lang w:val="uk-UA"/>
        </w:rPr>
      </w:pPr>
      <w:r w:rsidRPr="0038682E">
        <w:rPr>
          <w:b/>
          <w:bCs/>
          <w:i/>
          <w:iCs/>
          <w:szCs w:val="28"/>
          <w:lang w:val="en-US"/>
        </w:rPr>
        <w:t xml:space="preserve">Key words: </w:t>
      </w:r>
      <w:r w:rsidRPr="002E3E47">
        <w:rPr>
          <w:i/>
          <w:lang w:val="en"/>
        </w:rPr>
        <w:t>special relativity</w:t>
      </w:r>
      <w:r>
        <w:rPr>
          <w:i/>
          <w:lang w:val="en"/>
        </w:rPr>
        <w:t>,</w:t>
      </w:r>
      <w:r w:rsidRPr="002E3E47">
        <w:rPr>
          <w:rStyle w:val="shorttext"/>
          <w:i/>
          <w:color w:val="222222"/>
          <w:lang w:val="en-US"/>
        </w:rPr>
        <w:t xml:space="preserve"> </w:t>
      </w:r>
      <w:r>
        <w:rPr>
          <w:i/>
          <w:lang w:val="en"/>
        </w:rPr>
        <w:t>Lorentz transformations, velocity space.</w:t>
      </w:r>
      <w:r>
        <w:rPr>
          <w:i/>
          <w:lang w:val="uk-UA"/>
        </w:rPr>
        <w:t xml:space="preserve"> </w:t>
      </w:r>
    </w:p>
    <w:p w:rsidR="0018385B" w:rsidRDefault="0018385B" w:rsidP="0018385B">
      <w:pPr>
        <w:jc w:val="center"/>
        <w:rPr>
          <w:b/>
          <w:lang w:val="en-US"/>
        </w:rPr>
      </w:pPr>
    </w:p>
    <w:p w:rsidR="0018385B" w:rsidRPr="00DC1002" w:rsidRDefault="0018385B" w:rsidP="0018385B">
      <w:pPr>
        <w:jc w:val="center"/>
        <w:rPr>
          <w:b/>
          <w:lang w:val="en-US"/>
        </w:rPr>
      </w:pPr>
      <w:r w:rsidRPr="00DC1002">
        <w:rPr>
          <w:b/>
          <w:lang w:val="en-US"/>
        </w:rPr>
        <w:t>References</w:t>
      </w:r>
    </w:p>
    <w:p w:rsidR="0018385B" w:rsidRDefault="0018385B" w:rsidP="0018385B">
      <w:pPr>
        <w:pStyle w:val="a5"/>
        <w:numPr>
          <w:ilvl w:val="0"/>
          <w:numId w:val="4"/>
        </w:numPr>
        <w:tabs>
          <w:tab w:val="left" w:pos="284"/>
        </w:tabs>
        <w:spacing w:line="276" w:lineRule="auto"/>
        <w:contextualSpacing w:val="0"/>
        <w:jc w:val="both"/>
      </w:pPr>
      <w:r w:rsidRPr="00B44EB6">
        <w:rPr>
          <w:lang w:val="en-US"/>
        </w:rPr>
        <w:t xml:space="preserve">Resolution 1 of the 17th CGPM (1983) </w:t>
      </w:r>
      <w:r w:rsidRPr="00F568CD">
        <w:rPr>
          <w:lang w:val="en-US"/>
        </w:rPr>
        <w:t>//</w:t>
      </w:r>
      <w:r w:rsidRPr="00B44EB6">
        <w:rPr>
          <w:lang w:val="en-US"/>
        </w:rPr>
        <w:t xml:space="preserve"> </w:t>
      </w:r>
      <w:r w:rsidRPr="00F568CD">
        <w:rPr>
          <w:lang w:val="en-US"/>
        </w:rPr>
        <w:t xml:space="preserve">From </w:t>
      </w:r>
      <w:r w:rsidRPr="00B44EB6">
        <w:rPr>
          <w:lang w:val="en-US"/>
        </w:rPr>
        <w:t xml:space="preserve">Bureau international des </w:t>
      </w:r>
      <w:proofErr w:type="spellStart"/>
      <w:r w:rsidRPr="00B44EB6">
        <w:rPr>
          <w:lang w:val="en-US"/>
        </w:rPr>
        <w:t>poids</w:t>
      </w:r>
      <w:proofErr w:type="spellEnd"/>
      <w:r w:rsidRPr="00B44EB6">
        <w:rPr>
          <w:lang w:val="en-US"/>
        </w:rPr>
        <w:t xml:space="preserve"> </w:t>
      </w:r>
      <w:proofErr w:type="gramStart"/>
      <w:r w:rsidRPr="00B44EB6">
        <w:rPr>
          <w:lang w:val="en-US"/>
        </w:rPr>
        <w:t>et</w:t>
      </w:r>
      <w:proofErr w:type="gramEnd"/>
      <w:r w:rsidRPr="00B44EB6">
        <w:rPr>
          <w:lang w:val="en-US"/>
        </w:rPr>
        <w:t xml:space="preserve"> </w:t>
      </w:r>
      <w:proofErr w:type="spellStart"/>
      <w:r w:rsidRPr="00B44EB6">
        <w:rPr>
          <w:lang w:val="en-US"/>
        </w:rPr>
        <w:t>mesures</w:t>
      </w:r>
      <w:proofErr w:type="spellEnd"/>
      <w:r w:rsidRPr="00B44EB6">
        <w:rPr>
          <w:lang w:val="en-US"/>
        </w:rPr>
        <w:t>.</w:t>
      </w:r>
      <w:r w:rsidRPr="00F568CD">
        <w:t xml:space="preserve"> </w:t>
      </w:r>
      <w:r w:rsidRPr="00F568CD">
        <w:rPr>
          <w:lang w:val="en-US"/>
        </w:rPr>
        <w:t>URL</w:t>
      </w:r>
      <w:r w:rsidRPr="00B44EB6">
        <w:t xml:space="preserve">: </w:t>
      </w:r>
      <w:hyperlink r:id="rId8" w:history="1">
        <w:r w:rsidRPr="00C42A85">
          <w:rPr>
            <w:rStyle w:val="a7"/>
          </w:rPr>
          <w:t>http://www.bipm.org/en/CGPM/db/17/1/</w:t>
        </w:r>
      </w:hyperlink>
      <w:r w:rsidRPr="00F568CD">
        <w:t xml:space="preserve"> </w:t>
      </w:r>
      <w:r w:rsidRPr="00B44EB6">
        <w:t>(</w:t>
      </w:r>
      <w:r w:rsidRPr="00F568CD">
        <w:t>дата звернення</w:t>
      </w:r>
      <w:r w:rsidRPr="00B44EB6">
        <w:t>:</w:t>
      </w:r>
      <w:r w:rsidRPr="00F568CD">
        <w:t xml:space="preserve"> </w:t>
      </w:r>
      <w:r>
        <w:t>31</w:t>
      </w:r>
      <w:r w:rsidRPr="00F568CD">
        <w:t>.0</w:t>
      </w:r>
      <w:r>
        <w:t>7</w:t>
      </w:r>
      <w:r w:rsidRPr="00F568CD">
        <w:t>.2017</w:t>
      </w:r>
      <w:r w:rsidRPr="00B44EB6">
        <w:t>).</w:t>
      </w:r>
    </w:p>
    <w:p w:rsidR="0018385B" w:rsidRPr="00882E7C" w:rsidRDefault="0018385B" w:rsidP="0018385B">
      <w:pPr>
        <w:pStyle w:val="a5"/>
        <w:numPr>
          <w:ilvl w:val="0"/>
          <w:numId w:val="4"/>
        </w:numPr>
        <w:tabs>
          <w:tab w:val="left" w:pos="284"/>
        </w:tabs>
        <w:spacing w:line="276" w:lineRule="auto"/>
        <w:contextualSpacing w:val="0"/>
        <w:jc w:val="both"/>
        <w:rPr>
          <w:lang w:val="en-US"/>
        </w:rPr>
      </w:pPr>
      <w:r w:rsidRPr="00882E7C">
        <w:rPr>
          <w:lang w:val="en-US"/>
        </w:rPr>
        <w:t xml:space="preserve">Landau L.D. </w:t>
      </w:r>
      <w:proofErr w:type="spellStart"/>
      <w:r w:rsidRPr="00882E7C">
        <w:rPr>
          <w:lang w:val="en-US"/>
        </w:rPr>
        <w:t>Teoreticheskaya</w:t>
      </w:r>
      <w:proofErr w:type="spellEnd"/>
      <w:r w:rsidRPr="00882E7C">
        <w:rPr>
          <w:lang w:val="en-US"/>
        </w:rPr>
        <w:t xml:space="preserve"> </w:t>
      </w:r>
      <w:proofErr w:type="spellStart"/>
      <w:r w:rsidRPr="00882E7C">
        <w:rPr>
          <w:lang w:val="en-US"/>
        </w:rPr>
        <w:t>fizika</w:t>
      </w:r>
      <w:proofErr w:type="spellEnd"/>
      <w:r w:rsidRPr="00882E7C">
        <w:rPr>
          <w:lang w:val="en-US"/>
        </w:rPr>
        <w:t xml:space="preserve">: v 10 t. T. </w:t>
      </w:r>
      <w:proofErr w:type="gramStart"/>
      <w:r w:rsidRPr="00882E7C">
        <w:rPr>
          <w:lang w:val="en-US"/>
        </w:rPr>
        <w:t>2.:</w:t>
      </w:r>
      <w:proofErr w:type="gramEnd"/>
      <w:r w:rsidRPr="00882E7C">
        <w:rPr>
          <w:lang w:val="en-US"/>
        </w:rPr>
        <w:t xml:space="preserve"> </w:t>
      </w:r>
      <w:proofErr w:type="spellStart"/>
      <w:r w:rsidRPr="00882E7C">
        <w:rPr>
          <w:lang w:val="en-US"/>
        </w:rPr>
        <w:t>Teoriya</w:t>
      </w:r>
      <w:proofErr w:type="spellEnd"/>
      <w:r w:rsidRPr="00882E7C">
        <w:rPr>
          <w:lang w:val="en-US"/>
        </w:rPr>
        <w:t xml:space="preserve"> </w:t>
      </w:r>
      <w:proofErr w:type="spellStart"/>
      <w:r w:rsidRPr="00882E7C">
        <w:rPr>
          <w:lang w:val="en-US"/>
        </w:rPr>
        <w:t>polya</w:t>
      </w:r>
      <w:proofErr w:type="spellEnd"/>
      <w:r w:rsidRPr="00882E7C">
        <w:rPr>
          <w:lang w:val="en-US"/>
        </w:rPr>
        <w:t xml:space="preserve"> / L.D. Landau, E.M. </w:t>
      </w:r>
      <w:proofErr w:type="spellStart"/>
      <w:r w:rsidRPr="00882E7C">
        <w:rPr>
          <w:lang w:val="en-US"/>
        </w:rPr>
        <w:t>Lifschits</w:t>
      </w:r>
      <w:proofErr w:type="spellEnd"/>
      <w:r w:rsidRPr="00882E7C">
        <w:rPr>
          <w:lang w:val="en-US"/>
        </w:rPr>
        <w:t xml:space="preserve">. </w:t>
      </w:r>
      <w:r w:rsidRPr="00882E7C">
        <w:t>–</w:t>
      </w:r>
      <w:r w:rsidRPr="00882E7C">
        <w:rPr>
          <w:lang w:val="en-US"/>
        </w:rPr>
        <w:t xml:space="preserve"> M.: </w:t>
      </w:r>
      <w:proofErr w:type="spellStart"/>
      <w:r w:rsidRPr="00882E7C">
        <w:rPr>
          <w:lang w:val="en-US"/>
        </w:rPr>
        <w:t>Nauka</w:t>
      </w:r>
      <w:proofErr w:type="spellEnd"/>
      <w:r w:rsidRPr="00882E7C">
        <w:rPr>
          <w:lang w:val="en-US"/>
        </w:rPr>
        <w:t>, 1988. – 512 s.</w:t>
      </w:r>
    </w:p>
    <w:p w:rsidR="0018385B" w:rsidRPr="00882E7C" w:rsidRDefault="0018385B" w:rsidP="0018385B">
      <w:pPr>
        <w:pStyle w:val="a5"/>
        <w:numPr>
          <w:ilvl w:val="0"/>
          <w:numId w:val="4"/>
        </w:numPr>
        <w:tabs>
          <w:tab w:val="left" w:pos="284"/>
        </w:tabs>
        <w:spacing w:line="276" w:lineRule="auto"/>
        <w:contextualSpacing w:val="0"/>
        <w:jc w:val="both"/>
      </w:pPr>
      <w:proofErr w:type="spellStart"/>
      <w:r w:rsidRPr="00882E7C">
        <w:t>Puankare</w:t>
      </w:r>
      <w:proofErr w:type="spellEnd"/>
      <w:r w:rsidRPr="00882E7C">
        <w:t xml:space="preserve"> A. O </w:t>
      </w:r>
      <w:proofErr w:type="spellStart"/>
      <w:r w:rsidRPr="00882E7C">
        <w:t>dinamike</w:t>
      </w:r>
      <w:proofErr w:type="spellEnd"/>
      <w:r w:rsidRPr="00882E7C">
        <w:t xml:space="preserve"> </w:t>
      </w:r>
      <w:proofErr w:type="spellStart"/>
      <w:r w:rsidRPr="00882E7C">
        <w:t>elektrona</w:t>
      </w:r>
      <w:proofErr w:type="spellEnd"/>
      <w:r w:rsidRPr="00882E7C">
        <w:t xml:space="preserve">: </w:t>
      </w:r>
      <w:proofErr w:type="spellStart"/>
      <w:r w:rsidRPr="00882E7C">
        <w:t>Izbrannyie</w:t>
      </w:r>
      <w:proofErr w:type="spellEnd"/>
      <w:r w:rsidRPr="00882E7C">
        <w:t xml:space="preserve"> </w:t>
      </w:r>
      <w:proofErr w:type="spellStart"/>
      <w:r w:rsidRPr="00882E7C">
        <w:t>trudyi</w:t>
      </w:r>
      <w:proofErr w:type="spellEnd"/>
      <w:r w:rsidRPr="00882E7C">
        <w:t xml:space="preserve"> v </w:t>
      </w:r>
      <w:proofErr w:type="spellStart"/>
      <w:r w:rsidRPr="00882E7C">
        <w:t>tr</w:t>
      </w:r>
      <w:r>
        <w:t>eh</w:t>
      </w:r>
      <w:proofErr w:type="spellEnd"/>
      <w:r>
        <w:t xml:space="preserve"> </w:t>
      </w:r>
      <w:proofErr w:type="spellStart"/>
      <w:r>
        <w:t>tomah</w:t>
      </w:r>
      <w:proofErr w:type="spellEnd"/>
      <w:r>
        <w:t xml:space="preserve">: T. 3. / A. </w:t>
      </w:r>
      <w:proofErr w:type="spellStart"/>
      <w:r>
        <w:t>Puankare</w:t>
      </w:r>
      <w:proofErr w:type="spellEnd"/>
      <w:r>
        <w:t xml:space="preserve">. </w:t>
      </w:r>
      <w:r w:rsidRPr="00882E7C">
        <w:t xml:space="preserve">– M.: </w:t>
      </w:r>
      <w:proofErr w:type="spellStart"/>
      <w:r w:rsidRPr="00882E7C">
        <w:t>Nauka</w:t>
      </w:r>
      <w:proofErr w:type="spellEnd"/>
      <w:r w:rsidRPr="00882E7C">
        <w:t>, 1974. – 772 s.</w:t>
      </w:r>
    </w:p>
    <w:p w:rsidR="0018385B" w:rsidRDefault="0018385B" w:rsidP="0018385B">
      <w:pPr>
        <w:pStyle w:val="a5"/>
        <w:numPr>
          <w:ilvl w:val="0"/>
          <w:numId w:val="4"/>
        </w:numPr>
        <w:tabs>
          <w:tab w:val="left" w:pos="284"/>
        </w:tabs>
        <w:spacing w:line="276" w:lineRule="auto"/>
        <w:contextualSpacing w:val="0"/>
        <w:jc w:val="both"/>
      </w:pPr>
      <w:proofErr w:type="spellStart"/>
      <w:r w:rsidRPr="00882E7C">
        <w:t>Eynshteyn</w:t>
      </w:r>
      <w:proofErr w:type="spellEnd"/>
      <w:r w:rsidRPr="00882E7C">
        <w:t xml:space="preserve"> A. K </w:t>
      </w:r>
      <w:proofErr w:type="spellStart"/>
      <w:r w:rsidRPr="00882E7C">
        <w:t>elektrodinamike</w:t>
      </w:r>
      <w:proofErr w:type="spellEnd"/>
      <w:r w:rsidRPr="00882E7C">
        <w:t xml:space="preserve"> </w:t>
      </w:r>
      <w:proofErr w:type="spellStart"/>
      <w:r w:rsidRPr="00882E7C">
        <w:t>dvizhuschihsya</w:t>
      </w:r>
      <w:proofErr w:type="spellEnd"/>
      <w:r w:rsidRPr="00882E7C">
        <w:t xml:space="preserve"> </w:t>
      </w:r>
      <w:proofErr w:type="spellStart"/>
      <w:r w:rsidRPr="00882E7C">
        <w:t>tel</w:t>
      </w:r>
      <w:proofErr w:type="spellEnd"/>
      <w:r w:rsidRPr="00882E7C">
        <w:t xml:space="preserve">: </w:t>
      </w:r>
      <w:proofErr w:type="spellStart"/>
      <w:r w:rsidRPr="00882E7C">
        <w:t>Sobranie</w:t>
      </w:r>
      <w:proofErr w:type="spellEnd"/>
      <w:r w:rsidRPr="00882E7C">
        <w:t xml:space="preserve"> </w:t>
      </w:r>
      <w:proofErr w:type="spellStart"/>
      <w:r w:rsidRPr="00882E7C">
        <w:t>nauchnyih</w:t>
      </w:r>
      <w:proofErr w:type="spellEnd"/>
      <w:r w:rsidRPr="00882E7C">
        <w:t xml:space="preserve"> </w:t>
      </w:r>
      <w:proofErr w:type="spellStart"/>
      <w:r w:rsidRPr="00882E7C">
        <w:t>trudov</w:t>
      </w:r>
      <w:proofErr w:type="spellEnd"/>
      <w:r w:rsidRPr="00882E7C">
        <w:t xml:space="preserve"> v </w:t>
      </w:r>
      <w:proofErr w:type="spellStart"/>
      <w:r w:rsidRPr="00882E7C">
        <w:t>chetyire</w:t>
      </w:r>
      <w:r>
        <w:t>h</w:t>
      </w:r>
      <w:proofErr w:type="spellEnd"/>
      <w:r>
        <w:t xml:space="preserve"> </w:t>
      </w:r>
      <w:proofErr w:type="spellStart"/>
      <w:r>
        <w:t>tomah</w:t>
      </w:r>
      <w:proofErr w:type="spellEnd"/>
      <w:r>
        <w:t xml:space="preserve">: T. 1. / A. </w:t>
      </w:r>
      <w:proofErr w:type="spellStart"/>
      <w:r>
        <w:t>Eynshteyn</w:t>
      </w:r>
      <w:proofErr w:type="spellEnd"/>
      <w:r>
        <w:t xml:space="preserve">. </w:t>
      </w:r>
      <w:r w:rsidRPr="00882E7C">
        <w:t xml:space="preserve">– M.: </w:t>
      </w:r>
      <w:proofErr w:type="spellStart"/>
      <w:r w:rsidRPr="00882E7C">
        <w:t>Nauka</w:t>
      </w:r>
      <w:proofErr w:type="spellEnd"/>
      <w:r w:rsidRPr="00882E7C">
        <w:t>, 1965. – 700 s.</w:t>
      </w:r>
    </w:p>
    <w:p w:rsidR="0018385B" w:rsidRDefault="0018385B" w:rsidP="0018385B">
      <w:pPr>
        <w:pStyle w:val="a5"/>
        <w:numPr>
          <w:ilvl w:val="0"/>
          <w:numId w:val="4"/>
        </w:numPr>
        <w:tabs>
          <w:tab w:val="left" w:pos="284"/>
        </w:tabs>
        <w:spacing w:line="276" w:lineRule="auto"/>
        <w:contextualSpacing w:val="0"/>
        <w:jc w:val="both"/>
      </w:pPr>
      <w:proofErr w:type="spellStart"/>
      <w:r w:rsidRPr="00882E7C">
        <w:t>Pays</w:t>
      </w:r>
      <w:proofErr w:type="spellEnd"/>
      <w:r w:rsidRPr="00882E7C">
        <w:t xml:space="preserve"> A. </w:t>
      </w:r>
      <w:proofErr w:type="spellStart"/>
      <w:r w:rsidRPr="00882E7C">
        <w:t>Nauchnaya</w:t>
      </w:r>
      <w:proofErr w:type="spellEnd"/>
      <w:r w:rsidRPr="00882E7C">
        <w:t xml:space="preserve"> </w:t>
      </w:r>
      <w:proofErr w:type="spellStart"/>
      <w:r w:rsidRPr="00882E7C">
        <w:t>deyatelnost</w:t>
      </w:r>
      <w:proofErr w:type="spellEnd"/>
      <w:r w:rsidRPr="00882E7C">
        <w:t xml:space="preserve"> i </w:t>
      </w:r>
      <w:proofErr w:type="spellStart"/>
      <w:r w:rsidRPr="00882E7C">
        <w:t>zhizn</w:t>
      </w:r>
      <w:proofErr w:type="spellEnd"/>
      <w:r>
        <w:t xml:space="preserve"> </w:t>
      </w:r>
      <w:proofErr w:type="spellStart"/>
      <w:r>
        <w:t>Alberta</w:t>
      </w:r>
      <w:proofErr w:type="spellEnd"/>
      <w:r>
        <w:t xml:space="preserve"> </w:t>
      </w:r>
      <w:proofErr w:type="spellStart"/>
      <w:r>
        <w:t>Eynshteyna</w:t>
      </w:r>
      <w:proofErr w:type="spellEnd"/>
      <w:r>
        <w:t xml:space="preserve"> / A. </w:t>
      </w:r>
      <w:proofErr w:type="spellStart"/>
      <w:r>
        <w:t>Pays</w:t>
      </w:r>
      <w:proofErr w:type="spellEnd"/>
      <w:r>
        <w:t xml:space="preserve">. </w:t>
      </w:r>
      <w:r w:rsidRPr="00882E7C">
        <w:t xml:space="preserve">– M.: </w:t>
      </w:r>
      <w:proofErr w:type="spellStart"/>
      <w:r w:rsidRPr="00882E7C">
        <w:t>Nauka</w:t>
      </w:r>
      <w:proofErr w:type="spellEnd"/>
      <w:r w:rsidRPr="00882E7C">
        <w:t>, 1991. – 568 s.</w:t>
      </w:r>
    </w:p>
    <w:p w:rsidR="0018385B" w:rsidRPr="005C6D77" w:rsidRDefault="0018385B" w:rsidP="0018385B">
      <w:pPr>
        <w:pStyle w:val="a5"/>
        <w:numPr>
          <w:ilvl w:val="0"/>
          <w:numId w:val="4"/>
        </w:numPr>
        <w:tabs>
          <w:tab w:val="left" w:pos="284"/>
        </w:tabs>
        <w:spacing w:line="276" w:lineRule="auto"/>
        <w:contextualSpacing w:val="0"/>
        <w:jc w:val="both"/>
      </w:pPr>
      <w:proofErr w:type="spellStart"/>
      <w:r w:rsidRPr="00882E7C">
        <w:t>Pauli</w:t>
      </w:r>
      <w:proofErr w:type="spellEnd"/>
      <w:r w:rsidRPr="00882E7C">
        <w:t xml:space="preserve"> V. </w:t>
      </w:r>
      <w:proofErr w:type="spellStart"/>
      <w:r w:rsidRPr="00882E7C">
        <w:t>Teoriya</w:t>
      </w:r>
      <w:proofErr w:type="spellEnd"/>
      <w:r w:rsidRPr="00882E7C">
        <w:t xml:space="preserve"> </w:t>
      </w:r>
      <w:proofErr w:type="spellStart"/>
      <w:r w:rsidRPr="00882E7C">
        <w:t>otnositelnosti</w:t>
      </w:r>
      <w:proofErr w:type="spellEnd"/>
      <w:r w:rsidRPr="00882E7C">
        <w:t xml:space="preserve"> / V. </w:t>
      </w:r>
      <w:proofErr w:type="spellStart"/>
      <w:r w:rsidRPr="00882E7C">
        <w:t>Pau</w:t>
      </w:r>
      <w:r>
        <w:t>li</w:t>
      </w:r>
      <w:proofErr w:type="spellEnd"/>
      <w:r>
        <w:t xml:space="preserve">. – M.: </w:t>
      </w:r>
      <w:proofErr w:type="spellStart"/>
      <w:r>
        <w:t>Nauka</w:t>
      </w:r>
      <w:proofErr w:type="spellEnd"/>
      <w:r>
        <w:t>, 1965. – 328 s.</w:t>
      </w:r>
    </w:p>
    <w:p w:rsidR="0018385B" w:rsidRPr="00A95CE7" w:rsidRDefault="0018385B" w:rsidP="0018385B">
      <w:pPr>
        <w:pStyle w:val="a5"/>
        <w:numPr>
          <w:ilvl w:val="0"/>
          <w:numId w:val="4"/>
        </w:numPr>
        <w:tabs>
          <w:tab w:val="left" w:pos="284"/>
        </w:tabs>
        <w:spacing w:line="276" w:lineRule="auto"/>
        <w:contextualSpacing w:val="0"/>
        <w:jc w:val="both"/>
      </w:pPr>
      <w:proofErr w:type="spellStart"/>
      <w:r w:rsidRPr="005C6D77">
        <w:t>Stepanov</w:t>
      </w:r>
      <w:proofErr w:type="spellEnd"/>
      <w:r w:rsidRPr="005C6D77">
        <w:t xml:space="preserve"> S.S. A time-</w:t>
      </w:r>
      <w:proofErr w:type="spellStart"/>
      <w:r w:rsidRPr="005C6D77">
        <w:t>space</w:t>
      </w:r>
      <w:proofErr w:type="spellEnd"/>
      <w:r w:rsidRPr="005C6D77">
        <w:t xml:space="preserve"> </w:t>
      </w:r>
      <w:proofErr w:type="spellStart"/>
      <w:r w:rsidRPr="005C6D77">
        <w:t>varying</w:t>
      </w:r>
      <w:proofErr w:type="spellEnd"/>
      <w:r w:rsidRPr="005C6D77">
        <w:t xml:space="preserve"> </w:t>
      </w:r>
      <w:proofErr w:type="spellStart"/>
      <w:r w:rsidRPr="005C6D77">
        <w:t>speed</w:t>
      </w:r>
      <w:proofErr w:type="spellEnd"/>
      <w:r w:rsidRPr="005C6D77">
        <w:t xml:space="preserve"> </w:t>
      </w:r>
      <w:proofErr w:type="spellStart"/>
      <w:r w:rsidRPr="005C6D77">
        <w:t>of</w:t>
      </w:r>
      <w:proofErr w:type="spellEnd"/>
      <w:r w:rsidRPr="005C6D77">
        <w:t xml:space="preserve"> </w:t>
      </w:r>
      <w:proofErr w:type="spellStart"/>
      <w:r w:rsidRPr="005C6D77">
        <w:t>light</w:t>
      </w:r>
      <w:proofErr w:type="spellEnd"/>
      <w:r w:rsidRPr="005C6D77">
        <w:t xml:space="preserve"> </w:t>
      </w:r>
      <w:proofErr w:type="spellStart"/>
      <w:r w:rsidRPr="005C6D77">
        <w:t>and</w:t>
      </w:r>
      <w:proofErr w:type="spellEnd"/>
      <w:r w:rsidRPr="005C6D77">
        <w:t xml:space="preserve"> </w:t>
      </w:r>
      <w:proofErr w:type="spellStart"/>
      <w:r w:rsidRPr="005C6D77">
        <w:t>the</w:t>
      </w:r>
      <w:proofErr w:type="spellEnd"/>
      <w:r w:rsidRPr="005C6D77">
        <w:t xml:space="preserve"> </w:t>
      </w:r>
      <w:proofErr w:type="spellStart"/>
      <w:r w:rsidRPr="005C6D77">
        <w:t>Hubble</w:t>
      </w:r>
      <w:proofErr w:type="spellEnd"/>
      <w:r w:rsidRPr="005C6D77">
        <w:t xml:space="preserve">  </w:t>
      </w:r>
      <w:proofErr w:type="spellStart"/>
      <w:r w:rsidRPr="005C6D77">
        <w:t>Law</w:t>
      </w:r>
      <w:proofErr w:type="spellEnd"/>
      <w:r w:rsidRPr="005C6D77">
        <w:t xml:space="preserve"> </w:t>
      </w:r>
      <w:proofErr w:type="spellStart"/>
      <w:r w:rsidRPr="005C6D77">
        <w:t>in</w:t>
      </w:r>
      <w:proofErr w:type="spellEnd"/>
      <w:r w:rsidRPr="005C6D77">
        <w:t xml:space="preserve"> </w:t>
      </w:r>
      <w:proofErr w:type="spellStart"/>
      <w:r w:rsidRPr="005C6D77">
        <w:t>static</w:t>
      </w:r>
      <w:proofErr w:type="spellEnd"/>
      <w:r w:rsidRPr="005C6D77">
        <w:t xml:space="preserve"> </w:t>
      </w:r>
      <w:proofErr w:type="spellStart"/>
      <w:r w:rsidRPr="005C6D77">
        <w:t>Universe</w:t>
      </w:r>
      <w:proofErr w:type="spellEnd"/>
      <w:r w:rsidRPr="005C6D77">
        <w:t xml:space="preserve"> / S.S. </w:t>
      </w:r>
      <w:proofErr w:type="spellStart"/>
      <w:r w:rsidRPr="005C6D77">
        <w:t>Stepanov</w:t>
      </w:r>
      <w:proofErr w:type="spellEnd"/>
      <w:r w:rsidRPr="005C6D77">
        <w:t xml:space="preserve">. – </w:t>
      </w:r>
      <w:proofErr w:type="spellStart"/>
      <w:r w:rsidRPr="005C6D77">
        <w:t>Phys</w:t>
      </w:r>
      <w:proofErr w:type="spellEnd"/>
      <w:r w:rsidRPr="005C6D77">
        <w:t xml:space="preserve">. </w:t>
      </w:r>
      <w:proofErr w:type="spellStart"/>
      <w:r w:rsidRPr="005C6D77">
        <w:t>Rev</w:t>
      </w:r>
      <w:proofErr w:type="spellEnd"/>
      <w:r w:rsidRPr="005C6D77">
        <w:t>. D 62 (2000) 023507.</w:t>
      </w:r>
    </w:p>
    <w:p w:rsidR="005679C1" w:rsidRPr="0018385B" w:rsidRDefault="005679C1" w:rsidP="0018385B">
      <w:bookmarkStart w:id="0" w:name="_GoBack"/>
      <w:bookmarkEnd w:id="0"/>
    </w:p>
    <w:sectPr w:rsidR="005679C1" w:rsidRPr="001838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7933333"/>
    <w:multiLevelType w:val="hybridMultilevel"/>
    <w:tmpl w:val="299E12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B64522"/>
    <w:multiLevelType w:val="hybridMultilevel"/>
    <w:tmpl w:val="EBBE7D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F9F28F6"/>
    <w:multiLevelType w:val="hybridMultilevel"/>
    <w:tmpl w:val="46F0EC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8385B"/>
    <w:rsid w:val="001B75B0"/>
    <w:rsid w:val="001E464B"/>
    <w:rsid w:val="002E1872"/>
    <w:rsid w:val="00310993"/>
    <w:rsid w:val="00356892"/>
    <w:rsid w:val="00396FAA"/>
    <w:rsid w:val="0046165B"/>
    <w:rsid w:val="005679C1"/>
    <w:rsid w:val="006E7DCD"/>
    <w:rsid w:val="00731C09"/>
    <w:rsid w:val="00785C2F"/>
    <w:rsid w:val="007966D4"/>
    <w:rsid w:val="009304E1"/>
    <w:rsid w:val="00A62C98"/>
    <w:rsid w:val="00B7026F"/>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 w:type="character" w:styleId="a7">
    <w:name w:val="Hyperlink"/>
    <w:semiHidden/>
    <w:unhideWhenUsed/>
    <w:rsid w:val="00B7026F"/>
    <w:rPr>
      <w:rFonts w:ascii="Times New Roman" w:hAnsi="Times New Roman" w:cs="Times New Roman" w:hint="default"/>
      <w:color w:val="0000FF"/>
      <w:u w:val="single"/>
    </w:rPr>
  </w:style>
  <w:style w:type="character" w:customStyle="1" w:styleId="apple-style-span">
    <w:name w:val="apple-style-span"/>
    <w:uiPriority w:val="99"/>
    <w:rsid w:val="002E1872"/>
    <w:rPr>
      <w:rFonts w:ascii="Times New Roman" w:hAnsi="Times New Roman" w:cs="Times New Roman" w:hint="default"/>
    </w:rPr>
  </w:style>
  <w:style w:type="character" w:customStyle="1" w:styleId="shorttext">
    <w:name w:val="short_text"/>
    <w:basedOn w:val="a0"/>
    <w:rsid w:val="00A62C98"/>
  </w:style>
  <w:style w:type="character" w:customStyle="1" w:styleId="notranslate">
    <w:name w:val="notranslate"/>
    <w:rsid w:val="001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281">
      <w:bodyDiv w:val="1"/>
      <w:marLeft w:val="0"/>
      <w:marRight w:val="0"/>
      <w:marTop w:val="0"/>
      <w:marBottom w:val="0"/>
      <w:divBdr>
        <w:top w:val="none" w:sz="0" w:space="0" w:color="auto"/>
        <w:left w:val="none" w:sz="0" w:space="0" w:color="auto"/>
        <w:bottom w:val="none" w:sz="0" w:space="0" w:color="auto"/>
        <w:right w:val="none" w:sz="0" w:space="0" w:color="auto"/>
      </w:divBdr>
    </w:div>
    <w:div w:id="316038001">
      <w:bodyDiv w:val="1"/>
      <w:marLeft w:val="0"/>
      <w:marRight w:val="0"/>
      <w:marTop w:val="0"/>
      <w:marBottom w:val="0"/>
      <w:divBdr>
        <w:top w:val="none" w:sz="0" w:space="0" w:color="auto"/>
        <w:left w:val="none" w:sz="0" w:space="0" w:color="auto"/>
        <w:bottom w:val="none" w:sz="0" w:space="0" w:color="auto"/>
        <w:right w:val="none" w:sz="0" w:space="0" w:color="auto"/>
      </w:divBdr>
    </w:div>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687682825">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1936968">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158765011">
      <w:bodyDiv w:val="1"/>
      <w:marLeft w:val="0"/>
      <w:marRight w:val="0"/>
      <w:marTop w:val="0"/>
      <w:marBottom w:val="0"/>
      <w:divBdr>
        <w:top w:val="none" w:sz="0" w:space="0" w:color="auto"/>
        <w:left w:val="none" w:sz="0" w:space="0" w:color="auto"/>
        <w:bottom w:val="none" w:sz="0" w:space="0" w:color="auto"/>
        <w:right w:val="none" w:sz="0" w:space="0" w:color="auto"/>
      </w:divBdr>
    </w:div>
    <w:div w:id="120490095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1483742268">
      <w:bodyDiv w:val="1"/>
      <w:marLeft w:val="0"/>
      <w:marRight w:val="0"/>
      <w:marTop w:val="0"/>
      <w:marBottom w:val="0"/>
      <w:divBdr>
        <w:top w:val="none" w:sz="0" w:space="0" w:color="auto"/>
        <w:left w:val="none" w:sz="0" w:space="0" w:color="auto"/>
        <w:bottom w:val="none" w:sz="0" w:space="0" w:color="auto"/>
        <w:right w:val="none" w:sz="0" w:space="0" w:color="auto"/>
      </w:divBdr>
    </w:div>
    <w:div w:id="2094012525">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org/en/CGPM/db/17/1/"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2170</Words>
  <Characters>1237</Characters>
  <Application>Microsoft Office Word</Application>
  <DocSecurity>0</DocSecurity>
  <Lines>10</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2018-06-19T12:04:00Z</dcterms:created>
  <dcterms:modified xsi:type="dcterms:W3CDTF">2018-06-19T12:30:00Z</dcterms:modified>
</cp:coreProperties>
</file>