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C98" w:rsidRDefault="00A62C98" w:rsidP="00A62C98">
      <w:pPr>
        <w:spacing w:line="360" w:lineRule="auto"/>
        <w:jc w:val="center"/>
        <w:rPr>
          <w:b/>
          <w:sz w:val="28"/>
          <w:szCs w:val="28"/>
          <w:lang w:val="en-US"/>
        </w:rPr>
      </w:pPr>
      <w:r>
        <w:rPr>
          <w:b/>
          <w:sz w:val="28"/>
          <w:szCs w:val="28"/>
          <w:lang w:val="en-US"/>
        </w:rPr>
        <w:t>A.S. Lazarenko</w:t>
      </w:r>
    </w:p>
    <w:p w:rsidR="00A62C98" w:rsidRDefault="00A62C98" w:rsidP="00A62C98">
      <w:pPr>
        <w:spacing w:line="360" w:lineRule="auto"/>
        <w:jc w:val="center"/>
        <w:rPr>
          <w:b/>
          <w:sz w:val="28"/>
          <w:szCs w:val="28"/>
          <w:lang w:val="en-US"/>
        </w:rPr>
      </w:pPr>
      <w:r>
        <w:rPr>
          <w:rStyle w:val="shorttext"/>
          <w:b/>
          <w:lang w:val="en"/>
        </w:rPr>
        <w:t>CONTENTS OF PROFESSIONAL ORITNTATION WORK FOR PHYSICS</w:t>
      </w:r>
    </w:p>
    <w:p w:rsidR="00A62C98" w:rsidRDefault="00A62C98" w:rsidP="00A62C98">
      <w:pPr>
        <w:spacing w:line="360" w:lineRule="auto"/>
        <w:ind w:firstLine="709"/>
        <w:jc w:val="both"/>
        <w:rPr>
          <w:sz w:val="28"/>
          <w:szCs w:val="28"/>
          <w:lang w:val="uk-UA"/>
        </w:rPr>
      </w:pPr>
      <w:r>
        <w:rPr>
          <w:sz w:val="28"/>
          <w:szCs w:val="28"/>
          <w:lang w:val="en"/>
        </w:rPr>
        <w:t>Professional orientation work becomes one of the most important directions of activity of a teacher-practitioner in modern conditions.</w:t>
      </w:r>
    </w:p>
    <w:p w:rsidR="00A62C98" w:rsidRDefault="00A62C98" w:rsidP="00A62C98">
      <w:pPr>
        <w:spacing w:line="360" w:lineRule="auto"/>
        <w:ind w:firstLine="709"/>
        <w:jc w:val="both"/>
        <w:rPr>
          <w:sz w:val="28"/>
          <w:szCs w:val="28"/>
        </w:rPr>
      </w:pPr>
      <w:r>
        <w:rPr>
          <w:sz w:val="28"/>
          <w:szCs w:val="28"/>
          <w:lang w:val="en"/>
        </w:rPr>
        <w:t>The skills of professional orientation work and the corresponding basic set of professional knowledge must be developed during the professional training of the future teacher.</w:t>
      </w:r>
    </w:p>
    <w:p w:rsidR="00A62C98" w:rsidRDefault="00A62C98" w:rsidP="00A62C98">
      <w:pPr>
        <w:spacing w:line="360" w:lineRule="auto"/>
        <w:ind w:firstLine="709"/>
        <w:jc w:val="both"/>
        <w:rPr>
          <w:sz w:val="28"/>
          <w:szCs w:val="28"/>
          <w:lang w:val="en"/>
        </w:rPr>
      </w:pPr>
      <w:r>
        <w:rPr>
          <w:sz w:val="28"/>
          <w:szCs w:val="28"/>
          <w:lang w:val="en"/>
        </w:rPr>
        <w:t xml:space="preserve">Change of the established sequence of stages of professional orientation work: no student should choose a profession, and "a profession must choose a student" is effective in practical work. Preliminary selection is carried out by students who have the skills and abilities for a certain professional implementation and purposeful individual work with them. </w:t>
      </w:r>
    </w:p>
    <w:p w:rsidR="00A62C98" w:rsidRDefault="00A62C98" w:rsidP="00A62C98">
      <w:pPr>
        <w:spacing w:line="360" w:lineRule="auto"/>
        <w:ind w:firstLine="709"/>
        <w:jc w:val="both"/>
        <w:rPr>
          <w:sz w:val="28"/>
          <w:szCs w:val="28"/>
          <w:lang w:val="en"/>
        </w:rPr>
      </w:pPr>
      <w:r>
        <w:rPr>
          <w:sz w:val="28"/>
          <w:szCs w:val="28"/>
          <w:lang w:val="en"/>
        </w:rPr>
        <w:t>It has been found out that the influence on emotional and sensory perception for optimal professional definition can and should be used in the system of professional orientation work. It is necessary to prove to the student that this profession is interesting and of great social significance, it is necessary to reveal its "super task".</w:t>
      </w:r>
    </w:p>
    <w:p w:rsidR="00A62C98" w:rsidRDefault="00A62C98" w:rsidP="00A62C98">
      <w:pPr>
        <w:spacing w:line="360" w:lineRule="auto"/>
        <w:ind w:firstLine="709"/>
        <w:jc w:val="both"/>
        <w:rPr>
          <w:sz w:val="28"/>
          <w:szCs w:val="28"/>
          <w:lang w:val="en"/>
        </w:rPr>
      </w:pPr>
      <w:r>
        <w:rPr>
          <w:sz w:val="28"/>
          <w:szCs w:val="28"/>
          <w:lang w:val="en"/>
        </w:rPr>
        <w:t>It is possible to develop the content components of professional orientation work, demonstrating universal manifestations of physical laws in natural phenomena, technical and technological advances, everyday needs and everyday life, proceeding from the formulated "super task". It is necessary to characterize the prospects of modern physical research.</w:t>
      </w:r>
    </w:p>
    <w:p w:rsidR="00A62C98" w:rsidRDefault="00A62C98" w:rsidP="00A62C98">
      <w:pPr>
        <w:spacing w:line="360" w:lineRule="auto"/>
        <w:ind w:firstLine="709"/>
        <w:jc w:val="both"/>
        <w:rPr>
          <w:sz w:val="28"/>
          <w:szCs w:val="28"/>
          <w:lang w:val="en"/>
        </w:rPr>
      </w:pPr>
      <w:r>
        <w:rPr>
          <w:sz w:val="28"/>
          <w:szCs w:val="28"/>
          <w:lang w:val="en"/>
        </w:rPr>
        <w:t>Various creative contests, olympiads of different levels provide the teacher a great opportunity for further development of the student's interest in a particular professional choice.</w:t>
      </w:r>
    </w:p>
    <w:p w:rsidR="00A62C98" w:rsidRDefault="00A62C98" w:rsidP="00A62C98">
      <w:pPr>
        <w:spacing w:line="360" w:lineRule="auto"/>
        <w:jc w:val="center"/>
        <w:rPr>
          <w:b/>
          <w:sz w:val="28"/>
          <w:szCs w:val="28"/>
          <w:lang w:val="en-US"/>
        </w:rPr>
      </w:pPr>
      <w:r>
        <w:rPr>
          <w:b/>
          <w:sz w:val="28"/>
          <w:szCs w:val="28"/>
          <w:lang w:val="en-US"/>
        </w:rPr>
        <w:t>REFERENCES</w:t>
      </w:r>
    </w:p>
    <w:p w:rsidR="00A62C98" w:rsidRDefault="00A62C98" w:rsidP="00A62C98">
      <w:pPr>
        <w:spacing w:line="360" w:lineRule="auto"/>
        <w:ind w:firstLine="567"/>
        <w:jc w:val="both"/>
        <w:rPr>
          <w:sz w:val="28"/>
          <w:szCs w:val="28"/>
          <w:lang w:val="en-US"/>
        </w:rPr>
      </w:pPr>
      <w:r>
        <w:rPr>
          <w:sz w:val="28"/>
          <w:szCs w:val="28"/>
          <w:lang w:val="en-US"/>
        </w:rPr>
        <w:t>1. Lozovec'ka V. T. Profesijna orijentacija molodi v umovah suchasnogo rynku praci / Lozovec'ka V.T. – K. : Instytut profesijno-tehnichnoi' osvity NAPN Ukrai'ny, 2012. – 157 s.</w:t>
      </w:r>
    </w:p>
    <w:p w:rsidR="00A62C98" w:rsidRDefault="00A62C98" w:rsidP="00A62C98">
      <w:pPr>
        <w:spacing w:line="360" w:lineRule="auto"/>
        <w:ind w:firstLine="567"/>
        <w:jc w:val="both"/>
        <w:rPr>
          <w:sz w:val="28"/>
          <w:szCs w:val="28"/>
          <w:lang w:val="en-US"/>
        </w:rPr>
      </w:pPr>
      <w:r>
        <w:rPr>
          <w:sz w:val="28"/>
          <w:szCs w:val="28"/>
        </w:rPr>
        <w:t xml:space="preserve">2. </w:t>
      </w:r>
      <w:r>
        <w:rPr>
          <w:sz w:val="28"/>
          <w:szCs w:val="28"/>
          <w:lang w:val="en-US"/>
        </w:rPr>
        <w:t xml:space="preserve">Pobudova kar’jery: Programa dlja 10-11 klasiv zagal'noosvitnih navchal'nyh zakladiv // I. D. Beh (naukovyj konsul'tant), O. V. Mel'nyk, L. A. Gucan, S. M. </w:t>
      </w:r>
      <w:r>
        <w:rPr>
          <w:sz w:val="28"/>
          <w:szCs w:val="28"/>
          <w:lang w:val="en-US"/>
        </w:rPr>
        <w:lastRenderedPageBreak/>
        <w:t>Djatlenko, O. L. Morin, I. I. Tkachuk, O. V. Skal'ko, M. L. Shabdinov – K. : Megaprynt, 2008. – 34 s.</w:t>
      </w:r>
    </w:p>
    <w:p w:rsidR="00A62C98" w:rsidRDefault="00A62C98" w:rsidP="00A62C98">
      <w:pPr>
        <w:spacing w:line="360" w:lineRule="auto"/>
        <w:ind w:firstLine="567"/>
        <w:jc w:val="both"/>
        <w:rPr>
          <w:sz w:val="28"/>
          <w:szCs w:val="28"/>
          <w:lang w:val="en-US"/>
        </w:rPr>
      </w:pPr>
      <w:r>
        <w:rPr>
          <w:sz w:val="28"/>
          <w:szCs w:val="28"/>
        </w:rPr>
        <w:t xml:space="preserve">3. </w:t>
      </w:r>
      <w:r>
        <w:rPr>
          <w:sz w:val="28"/>
          <w:szCs w:val="28"/>
          <w:lang w:val="en-US"/>
        </w:rPr>
        <w:t>Ljudyna i svit profesij: Programa dlja 8-9 klasiv zagal'noosvitnih navchal'nyh zakladiv // I. D. Beh (naukovyj konsul'tant), O. V. Mel'nyk, L. A. Gucan, S. M. Djatlenko, O. L. Morin, I. I. Tkachuk, O. V. Skal'ko, M. L. Shabdinov – K. : Megaprynt, 2008. – 12 s.</w:t>
      </w:r>
    </w:p>
    <w:p w:rsidR="00A62C98" w:rsidRDefault="00A62C98" w:rsidP="00A62C98">
      <w:pPr>
        <w:spacing w:line="360" w:lineRule="auto"/>
        <w:ind w:firstLine="567"/>
        <w:jc w:val="both"/>
        <w:rPr>
          <w:sz w:val="28"/>
          <w:szCs w:val="28"/>
          <w:lang w:val="en-US"/>
        </w:rPr>
      </w:pPr>
      <w:r>
        <w:rPr>
          <w:sz w:val="28"/>
          <w:szCs w:val="28"/>
        </w:rPr>
        <w:t xml:space="preserve">4. </w:t>
      </w:r>
      <w:r>
        <w:rPr>
          <w:sz w:val="28"/>
          <w:szCs w:val="28"/>
          <w:lang w:val="en-US"/>
        </w:rPr>
        <w:t>Moja majbutnja profesija: pravyla vyboru [kurs za vyborom dlja uchniv 9-h klasiv zagal'noosvitnih navchal'nyh zakladiv (52 god.)] // V. G. Panok, O. V. Mel'nyk, O. L. Morin, L. A. Gucan, I. I. Tkachuk. – K. : Megaprynt, 2013. – 33 s.</w:t>
      </w:r>
    </w:p>
    <w:p w:rsidR="00A62C98" w:rsidRDefault="00A62C98" w:rsidP="00A62C98">
      <w:pPr>
        <w:spacing w:line="360" w:lineRule="auto"/>
        <w:ind w:firstLine="567"/>
        <w:jc w:val="both"/>
        <w:rPr>
          <w:sz w:val="28"/>
          <w:szCs w:val="28"/>
          <w:lang w:val="en-US"/>
        </w:rPr>
      </w:pPr>
      <w:r>
        <w:rPr>
          <w:sz w:val="28"/>
          <w:szCs w:val="28"/>
        </w:rPr>
        <w:t xml:space="preserve">5. </w:t>
      </w:r>
      <w:r>
        <w:rPr>
          <w:sz w:val="28"/>
          <w:szCs w:val="28"/>
          <w:lang w:val="en-US"/>
        </w:rPr>
        <w:t>Moja majbutnja profesija: shljah do uspihu [kurs za vyborom dlja uchniv 10(11)-h klasiv zagal'noosvitnih navchal'nyh zakladiv (52 god.)] // V. G. Panok, O. V. Mel'nyk, O. L. Morin, L. A. Gucan, I. I. Tkachuk. – K. : Megaprynt, 2013. – 33 s.</w:t>
      </w:r>
    </w:p>
    <w:p w:rsidR="00A62C98" w:rsidRDefault="00A62C98" w:rsidP="00A62C98">
      <w:pPr>
        <w:spacing w:line="360" w:lineRule="auto"/>
        <w:ind w:firstLine="567"/>
        <w:jc w:val="both"/>
        <w:rPr>
          <w:sz w:val="28"/>
          <w:szCs w:val="28"/>
          <w:lang w:val="en-US"/>
        </w:rPr>
      </w:pPr>
    </w:p>
    <w:p w:rsidR="00A62C98" w:rsidRDefault="00A62C98" w:rsidP="00A62C98">
      <w:pPr>
        <w:spacing w:line="360" w:lineRule="auto"/>
        <w:ind w:firstLine="567"/>
        <w:jc w:val="both"/>
        <w:rPr>
          <w:sz w:val="28"/>
          <w:szCs w:val="28"/>
          <w:lang w:val="uk-UA"/>
        </w:rPr>
      </w:pPr>
    </w:p>
    <w:p w:rsidR="005679C1" w:rsidRPr="00A62C98" w:rsidRDefault="005679C1" w:rsidP="00A62C98">
      <w:bookmarkStart w:id="0" w:name="_GoBack"/>
      <w:bookmarkEnd w:id="0"/>
    </w:p>
    <w:sectPr w:rsidR="005679C1" w:rsidRPr="00A62C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64522"/>
    <w:multiLevelType w:val="hybridMultilevel"/>
    <w:tmpl w:val="EBBE7D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10695B"/>
    <w:rsid w:val="001E464B"/>
    <w:rsid w:val="002E1872"/>
    <w:rsid w:val="00310993"/>
    <w:rsid w:val="00396FAA"/>
    <w:rsid w:val="005679C1"/>
    <w:rsid w:val="006E7DCD"/>
    <w:rsid w:val="00731C09"/>
    <w:rsid w:val="009304E1"/>
    <w:rsid w:val="00A62C98"/>
    <w:rsid w:val="00B7026F"/>
    <w:rsid w:val="00DB70F7"/>
    <w:rsid w:val="00DF3D26"/>
    <w:rsid w:val="00E10834"/>
    <w:rsid w:val="00E4611D"/>
    <w:rsid w:val="00E945F8"/>
    <w:rsid w:val="00F77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uiPriority w:val="99"/>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uiPriority w:val="99"/>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5571">
      <w:bodyDiv w:val="1"/>
      <w:marLeft w:val="0"/>
      <w:marRight w:val="0"/>
      <w:marTop w:val="0"/>
      <w:marBottom w:val="0"/>
      <w:divBdr>
        <w:top w:val="none" w:sz="0" w:space="0" w:color="auto"/>
        <w:left w:val="none" w:sz="0" w:space="0" w:color="auto"/>
        <w:bottom w:val="none" w:sz="0" w:space="0" w:color="auto"/>
        <w:right w:val="none" w:sz="0" w:space="0" w:color="auto"/>
      </w:divBdr>
    </w:div>
    <w:div w:id="727384572">
      <w:bodyDiv w:val="1"/>
      <w:marLeft w:val="0"/>
      <w:marRight w:val="0"/>
      <w:marTop w:val="0"/>
      <w:marBottom w:val="0"/>
      <w:divBdr>
        <w:top w:val="none" w:sz="0" w:space="0" w:color="auto"/>
        <w:left w:val="none" w:sz="0" w:space="0" w:color="auto"/>
        <w:bottom w:val="none" w:sz="0" w:space="0" w:color="auto"/>
        <w:right w:val="none" w:sz="0" w:space="0" w:color="auto"/>
      </w:divBdr>
    </w:div>
    <w:div w:id="796526232">
      <w:bodyDiv w:val="1"/>
      <w:marLeft w:val="0"/>
      <w:marRight w:val="0"/>
      <w:marTop w:val="0"/>
      <w:marBottom w:val="0"/>
      <w:divBdr>
        <w:top w:val="none" w:sz="0" w:space="0" w:color="auto"/>
        <w:left w:val="none" w:sz="0" w:space="0" w:color="auto"/>
        <w:bottom w:val="none" w:sz="0" w:space="0" w:color="auto"/>
        <w:right w:val="none" w:sz="0" w:space="0" w:color="auto"/>
      </w:divBdr>
    </w:div>
    <w:div w:id="861936968">
      <w:bodyDiv w:val="1"/>
      <w:marLeft w:val="0"/>
      <w:marRight w:val="0"/>
      <w:marTop w:val="0"/>
      <w:marBottom w:val="0"/>
      <w:divBdr>
        <w:top w:val="none" w:sz="0" w:space="0" w:color="auto"/>
        <w:left w:val="none" w:sz="0" w:space="0" w:color="auto"/>
        <w:bottom w:val="none" w:sz="0" w:space="0" w:color="auto"/>
        <w:right w:val="none" w:sz="0" w:space="0" w:color="auto"/>
      </w:divBdr>
    </w:div>
    <w:div w:id="865141627">
      <w:bodyDiv w:val="1"/>
      <w:marLeft w:val="0"/>
      <w:marRight w:val="0"/>
      <w:marTop w:val="0"/>
      <w:marBottom w:val="0"/>
      <w:divBdr>
        <w:top w:val="none" w:sz="0" w:space="0" w:color="auto"/>
        <w:left w:val="none" w:sz="0" w:space="0" w:color="auto"/>
        <w:bottom w:val="none" w:sz="0" w:space="0" w:color="auto"/>
        <w:right w:val="none" w:sz="0" w:space="0" w:color="auto"/>
      </w:divBdr>
    </w:div>
    <w:div w:id="964965924">
      <w:bodyDiv w:val="1"/>
      <w:marLeft w:val="0"/>
      <w:marRight w:val="0"/>
      <w:marTop w:val="0"/>
      <w:marBottom w:val="0"/>
      <w:divBdr>
        <w:top w:val="none" w:sz="0" w:space="0" w:color="auto"/>
        <w:left w:val="none" w:sz="0" w:space="0" w:color="auto"/>
        <w:bottom w:val="none" w:sz="0" w:space="0" w:color="auto"/>
        <w:right w:val="none" w:sz="0" w:space="0" w:color="auto"/>
      </w:divBdr>
    </w:div>
    <w:div w:id="979532857">
      <w:bodyDiv w:val="1"/>
      <w:marLeft w:val="0"/>
      <w:marRight w:val="0"/>
      <w:marTop w:val="0"/>
      <w:marBottom w:val="0"/>
      <w:divBdr>
        <w:top w:val="none" w:sz="0" w:space="0" w:color="auto"/>
        <w:left w:val="none" w:sz="0" w:space="0" w:color="auto"/>
        <w:bottom w:val="none" w:sz="0" w:space="0" w:color="auto"/>
        <w:right w:val="none" w:sz="0" w:space="0" w:color="auto"/>
      </w:divBdr>
    </w:div>
    <w:div w:id="1139418829">
      <w:bodyDiv w:val="1"/>
      <w:marLeft w:val="0"/>
      <w:marRight w:val="0"/>
      <w:marTop w:val="0"/>
      <w:marBottom w:val="0"/>
      <w:divBdr>
        <w:top w:val="none" w:sz="0" w:space="0" w:color="auto"/>
        <w:left w:val="none" w:sz="0" w:space="0" w:color="auto"/>
        <w:bottom w:val="none" w:sz="0" w:space="0" w:color="auto"/>
        <w:right w:val="none" w:sz="0" w:space="0" w:color="auto"/>
      </w:divBdr>
    </w:div>
    <w:div w:id="1358504095">
      <w:bodyDiv w:val="1"/>
      <w:marLeft w:val="0"/>
      <w:marRight w:val="0"/>
      <w:marTop w:val="0"/>
      <w:marBottom w:val="0"/>
      <w:divBdr>
        <w:top w:val="none" w:sz="0" w:space="0" w:color="auto"/>
        <w:left w:val="none" w:sz="0" w:space="0" w:color="auto"/>
        <w:bottom w:val="none" w:sz="0" w:space="0" w:color="auto"/>
        <w:right w:val="none" w:sz="0" w:space="0" w:color="auto"/>
      </w:divBdr>
    </w:div>
    <w:div w:id="1389647529">
      <w:bodyDiv w:val="1"/>
      <w:marLeft w:val="0"/>
      <w:marRight w:val="0"/>
      <w:marTop w:val="0"/>
      <w:marBottom w:val="0"/>
      <w:divBdr>
        <w:top w:val="none" w:sz="0" w:space="0" w:color="auto"/>
        <w:left w:val="none" w:sz="0" w:space="0" w:color="auto"/>
        <w:bottom w:val="none" w:sz="0" w:space="0" w:color="auto"/>
        <w:right w:val="none" w:sz="0" w:space="0" w:color="auto"/>
      </w:divBdr>
    </w:div>
    <w:div w:id="1392461328">
      <w:bodyDiv w:val="1"/>
      <w:marLeft w:val="0"/>
      <w:marRight w:val="0"/>
      <w:marTop w:val="0"/>
      <w:marBottom w:val="0"/>
      <w:divBdr>
        <w:top w:val="none" w:sz="0" w:space="0" w:color="auto"/>
        <w:left w:val="none" w:sz="0" w:space="0" w:color="auto"/>
        <w:bottom w:val="none" w:sz="0" w:space="0" w:color="auto"/>
        <w:right w:val="none" w:sz="0" w:space="0" w:color="auto"/>
      </w:divBdr>
    </w:div>
    <w:div w:id="1483742268">
      <w:bodyDiv w:val="1"/>
      <w:marLeft w:val="0"/>
      <w:marRight w:val="0"/>
      <w:marTop w:val="0"/>
      <w:marBottom w:val="0"/>
      <w:divBdr>
        <w:top w:val="none" w:sz="0" w:space="0" w:color="auto"/>
        <w:left w:val="none" w:sz="0" w:space="0" w:color="auto"/>
        <w:bottom w:val="none" w:sz="0" w:space="0" w:color="auto"/>
        <w:right w:val="none" w:sz="0" w:space="0" w:color="auto"/>
      </w:divBdr>
    </w:div>
    <w:div w:id="2094012525">
      <w:bodyDiv w:val="1"/>
      <w:marLeft w:val="0"/>
      <w:marRight w:val="0"/>
      <w:marTop w:val="0"/>
      <w:marBottom w:val="0"/>
      <w:divBdr>
        <w:top w:val="none" w:sz="0" w:space="0" w:color="auto"/>
        <w:left w:val="none" w:sz="0" w:space="0" w:color="auto"/>
        <w:bottom w:val="none" w:sz="0" w:space="0" w:color="auto"/>
        <w:right w:val="none" w:sz="0" w:space="0" w:color="auto"/>
      </w:divBdr>
    </w:div>
    <w:div w:id="21241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1789</Words>
  <Characters>1021</Characters>
  <Application>Microsoft Office Word</Application>
  <DocSecurity>0</DocSecurity>
  <Lines>8</Lines>
  <Paragraphs>5</Paragraphs>
  <ScaleCrop>false</ScaleCrop>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2018-06-19T12:04:00Z</dcterms:created>
  <dcterms:modified xsi:type="dcterms:W3CDTF">2018-06-19T12:25:00Z</dcterms:modified>
</cp:coreProperties>
</file>