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2D" w:rsidRDefault="009C532D" w:rsidP="009C532D">
      <w:pPr>
        <w:pStyle w:val="a5"/>
        <w:spacing w:before="0" w:beforeAutospacing="0" w:after="0" w:afterAutospacing="0"/>
        <w:ind w:firstLine="709"/>
        <w:jc w:val="both"/>
        <w:rPr>
          <w:rFonts w:ascii="Arial" w:hAnsi="Arial" w:cs="Arial"/>
          <w:sz w:val="26"/>
          <w:szCs w:val="26"/>
          <w:lang w:val="en-US"/>
        </w:rPr>
      </w:pPr>
      <w:r>
        <w:rPr>
          <w:rFonts w:ascii="Arial" w:hAnsi="Arial" w:cs="Arial"/>
          <w:b/>
          <w:bCs/>
          <w:sz w:val="26"/>
          <w:szCs w:val="26"/>
          <w:lang w:val="en-US"/>
        </w:rPr>
        <w:t>Andriy Andreev. The place of information technology in the process of formation of future physics teachers readiness of the organization of innovative activity of students.</w:t>
      </w:r>
    </w:p>
    <w:p w:rsidR="009C532D" w:rsidRDefault="009C532D" w:rsidP="009C532D">
      <w:pPr>
        <w:pStyle w:val="a5"/>
        <w:spacing w:before="0" w:beforeAutospacing="0" w:after="0" w:afterAutospacing="0"/>
        <w:ind w:firstLine="709"/>
        <w:jc w:val="both"/>
        <w:rPr>
          <w:rFonts w:ascii="Arial" w:hAnsi="Arial" w:cs="Arial"/>
          <w:sz w:val="26"/>
          <w:szCs w:val="26"/>
          <w:lang w:val="en-US"/>
        </w:rPr>
      </w:pPr>
      <w:r>
        <w:rPr>
          <w:rFonts w:ascii="Arial" w:hAnsi="Arial" w:cs="Arial"/>
          <w:sz w:val="26"/>
          <w:szCs w:val="26"/>
          <w:lang w:val="en-US"/>
        </w:rPr>
        <w:t>This article considers the problem of using information technologies in the process of professional preparation of future teacher of physics. The purpose of the article was to determine the place of information technologies in system of training of future physics teachers to implement innovative pedagogical activities (in particular, in the process of forming the preparedness of the student organization of innovative activities in physics). Under innovative activities of students we mean the kind of educational activities organized by the teacher and takes place in a specially created learning environment and involves establishing a theoretical and experimental study and implementation in practice (e.g. in the educational process in school, in scientific laboratories, enterprises) in the specified (device or method) that has a beneficial effect from its use.</w:t>
      </w:r>
    </w:p>
    <w:p w:rsidR="009C532D" w:rsidRDefault="009C532D" w:rsidP="009C532D">
      <w:pPr>
        <w:pStyle w:val="a5"/>
        <w:spacing w:before="0" w:beforeAutospacing="0" w:after="0" w:afterAutospacing="0"/>
        <w:ind w:firstLine="709"/>
        <w:jc w:val="both"/>
        <w:rPr>
          <w:rFonts w:ascii="Arial" w:hAnsi="Arial" w:cs="Arial"/>
          <w:sz w:val="26"/>
          <w:szCs w:val="26"/>
          <w:lang w:val="en-US"/>
        </w:rPr>
      </w:pPr>
      <w:r>
        <w:rPr>
          <w:rFonts w:ascii="Arial" w:hAnsi="Arial" w:cs="Arial"/>
          <w:sz w:val="26"/>
          <w:szCs w:val="26"/>
          <w:lang w:val="en-US"/>
        </w:rPr>
        <w:t>In the context of the problem highlighted the following main components: awareness training of students – future physics teachers; the use of information technology by students in their educational and research activities; development, approbation and implementation of new information and communication products in the educational process. The first of these blocks is associated with the familiarization of students – future physics teachers with the methods and media that will be useful during the implementation of innovative pedagogical practices. The second unit is structured in the following areas: use of information technologies at the stage of theoretical training of students; the use of information technologies in the process of acquisition of experience of carrying out innovation activities during the University studies; the use of information technology in the formation of future physics teachers experience of direct work with students. The third block is associated with the creation, testing and implementation in the process of professional training of information and communication products contributing to the enhancement of innovation activities of students and appear effective tools that make it possible to attract students to innovative activities in physics. Further research we associate with the study of the methodological features of creation and introduction in educational process of information tools that support the preparation of future teachers of physics to the organization of innovative activity of students.</w:t>
      </w:r>
    </w:p>
    <w:p w:rsidR="009C532D" w:rsidRDefault="009C532D" w:rsidP="009C532D">
      <w:pPr>
        <w:ind w:firstLine="709"/>
        <w:jc w:val="both"/>
        <w:rPr>
          <w:rFonts w:ascii="Arial" w:hAnsi="Arial" w:cs="Arial"/>
          <w:b/>
          <w:sz w:val="26"/>
          <w:szCs w:val="26"/>
          <w:lang w:val="uk-UA"/>
        </w:rPr>
      </w:pPr>
      <w:r>
        <w:rPr>
          <w:rFonts w:ascii="Arial" w:hAnsi="Arial" w:cs="Arial"/>
          <w:b/>
          <w:bCs/>
          <w:sz w:val="26"/>
          <w:szCs w:val="26"/>
          <w:lang w:val="en-US"/>
        </w:rPr>
        <w:t>Key words:</w:t>
      </w:r>
      <w:r>
        <w:rPr>
          <w:rFonts w:ascii="Arial" w:hAnsi="Arial" w:cs="Arial"/>
          <w:sz w:val="26"/>
          <w:szCs w:val="26"/>
          <w:lang w:val="en-US"/>
        </w:rPr>
        <w:t xml:space="preserve"> professional training of the future teachers of physics to innovative activity of students, information technology learning physics.</w:t>
      </w:r>
    </w:p>
    <w:p w:rsidR="009C532D" w:rsidRDefault="009C532D" w:rsidP="009C532D">
      <w:pPr>
        <w:tabs>
          <w:tab w:val="left" w:pos="960"/>
        </w:tabs>
        <w:jc w:val="center"/>
        <w:rPr>
          <w:rFonts w:ascii="Arial" w:hAnsi="Arial" w:cs="Arial"/>
          <w:b/>
          <w:sz w:val="26"/>
          <w:szCs w:val="26"/>
          <w:lang w:val="en-GB"/>
        </w:rPr>
      </w:pPr>
      <w:r>
        <w:rPr>
          <w:rFonts w:ascii="Arial" w:hAnsi="Arial" w:cs="Arial"/>
          <w:b/>
          <w:sz w:val="26"/>
          <w:szCs w:val="26"/>
          <w:lang w:val="en-GB"/>
        </w:rPr>
        <w:t>References</w:t>
      </w:r>
    </w:p>
    <w:p w:rsidR="009C532D" w:rsidRDefault="009C532D" w:rsidP="009C532D">
      <w:pPr>
        <w:numPr>
          <w:ilvl w:val="0"/>
          <w:numId w:val="1"/>
        </w:numPr>
        <w:tabs>
          <w:tab w:val="left" w:pos="960"/>
        </w:tabs>
        <w:ind w:left="0" w:firstLine="709"/>
        <w:jc w:val="both"/>
        <w:rPr>
          <w:rFonts w:ascii="Arial" w:hAnsi="Arial" w:cs="Arial"/>
          <w:sz w:val="26"/>
          <w:szCs w:val="26"/>
          <w:lang w:val="en-GB"/>
        </w:rPr>
      </w:pPr>
      <w:r>
        <w:rPr>
          <w:rFonts w:ascii="Arial" w:hAnsi="Arial" w:cs="Arial"/>
          <w:sz w:val="26"/>
          <w:szCs w:val="26"/>
          <w:lang w:val="en-GB"/>
        </w:rPr>
        <w:t>Andrjejev</w:t>
      </w:r>
      <w:r>
        <w:rPr>
          <w:rFonts w:ascii="Arial" w:hAnsi="Arial" w:cs="Arial"/>
          <w:sz w:val="26"/>
          <w:szCs w:val="26"/>
          <w:lang w:val="uk-UA"/>
        </w:rPr>
        <w:t> </w:t>
      </w:r>
      <w:r>
        <w:rPr>
          <w:rFonts w:ascii="Arial" w:hAnsi="Arial" w:cs="Arial"/>
          <w:sz w:val="26"/>
          <w:szCs w:val="26"/>
          <w:lang w:val="en-GB"/>
        </w:rPr>
        <w:t>A.</w:t>
      </w:r>
      <w:r>
        <w:rPr>
          <w:rFonts w:ascii="Arial" w:hAnsi="Arial" w:cs="Arial"/>
          <w:sz w:val="26"/>
          <w:szCs w:val="26"/>
          <w:lang w:val="uk-UA"/>
        </w:rPr>
        <w:t> </w:t>
      </w:r>
      <w:r>
        <w:rPr>
          <w:rFonts w:ascii="Arial" w:hAnsi="Arial" w:cs="Arial"/>
          <w:sz w:val="26"/>
          <w:szCs w:val="26"/>
          <w:lang w:val="en-GB"/>
        </w:rPr>
        <w:t>M. Innovacijna dijal'nist' uchniv u navchal'nomu procesi z fizyky: zmist i struktura ponjattja / A.</w:t>
      </w:r>
      <w:r>
        <w:rPr>
          <w:rFonts w:ascii="Arial" w:hAnsi="Arial" w:cs="Arial"/>
          <w:sz w:val="26"/>
          <w:szCs w:val="26"/>
          <w:lang w:val="uk-UA"/>
        </w:rPr>
        <w:t> </w:t>
      </w:r>
      <w:r>
        <w:rPr>
          <w:rFonts w:ascii="Arial" w:hAnsi="Arial" w:cs="Arial"/>
          <w:sz w:val="26"/>
          <w:szCs w:val="26"/>
          <w:lang w:val="en-GB"/>
        </w:rPr>
        <w:t>M. Andrjejev // Pedagogika formuvannja tvorchoi' osobystosti u vyshhij i zagal'noosvitnij shkolah: zb. nauk. pr. / [redkol.: T.</w:t>
      </w:r>
      <w:r>
        <w:rPr>
          <w:rFonts w:ascii="Arial" w:hAnsi="Arial" w:cs="Arial"/>
          <w:sz w:val="26"/>
          <w:szCs w:val="26"/>
          <w:lang w:val="uk-UA"/>
        </w:rPr>
        <w:t> </w:t>
      </w:r>
      <w:r>
        <w:rPr>
          <w:rFonts w:ascii="Arial" w:hAnsi="Arial" w:cs="Arial"/>
          <w:sz w:val="26"/>
          <w:szCs w:val="26"/>
          <w:lang w:val="en-GB"/>
        </w:rPr>
        <w:t>I.</w:t>
      </w:r>
      <w:r>
        <w:rPr>
          <w:rFonts w:ascii="Arial" w:hAnsi="Arial" w:cs="Arial"/>
          <w:sz w:val="26"/>
          <w:szCs w:val="26"/>
          <w:lang w:val="uk-UA"/>
        </w:rPr>
        <w:t> </w:t>
      </w:r>
      <w:r>
        <w:rPr>
          <w:rFonts w:ascii="Arial" w:hAnsi="Arial" w:cs="Arial"/>
          <w:sz w:val="26"/>
          <w:szCs w:val="26"/>
          <w:lang w:val="en-GB"/>
        </w:rPr>
        <w:t>Sushhenko (golov. red.) ta in.]. – Zaporizhzhja: KPU, 2016. – Vyp. 51 (104). – S.</w:t>
      </w:r>
      <w:r>
        <w:rPr>
          <w:rFonts w:ascii="Arial" w:hAnsi="Arial" w:cs="Arial"/>
          <w:sz w:val="26"/>
          <w:szCs w:val="26"/>
          <w:lang w:val="uk-UA"/>
        </w:rPr>
        <w:t> </w:t>
      </w:r>
      <w:r>
        <w:rPr>
          <w:rFonts w:ascii="Arial" w:hAnsi="Arial" w:cs="Arial"/>
          <w:sz w:val="26"/>
          <w:szCs w:val="26"/>
          <w:lang w:val="en-GB"/>
        </w:rPr>
        <w:t>336 – 344.</w:t>
      </w:r>
    </w:p>
    <w:p w:rsidR="009C532D" w:rsidRDefault="009C532D" w:rsidP="009C532D">
      <w:pPr>
        <w:numPr>
          <w:ilvl w:val="0"/>
          <w:numId w:val="1"/>
        </w:numPr>
        <w:tabs>
          <w:tab w:val="left" w:pos="960"/>
        </w:tabs>
        <w:ind w:left="0" w:firstLine="709"/>
        <w:jc w:val="both"/>
        <w:rPr>
          <w:rFonts w:ascii="Arial" w:hAnsi="Arial" w:cs="Arial"/>
          <w:sz w:val="26"/>
          <w:szCs w:val="26"/>
          <w:lang w:val="en-GB"/>
        </w:rPr>
      </w:pPr>
      <w:r>
        <w:rPr>
          <w:rFonts w:ascii="Arial" w:hAnsi="Arial" w:cs="Arial"/>
          <w:sz w:val="26"/>
          <w:szCs w:val="26"/>
          <w:lang w:val="en-GB"/>
        </w:rPr>
        <w:t>Zastosuvannja telekomunikacijnyh zasobiv u navchal'nomu procesi (psyhologo-pedagogichni aspekty): navch.-metod. posibnyk / [Smul'son</w:t>
      </w:r>
      <w:r>
        <w:rPr>
          <w:rFonts w:ascii="Arial" w:hAnsi="Arial" w:cs="Arial"/>
          <w:sz w:val="26"/>
          <w:szCs w:val="26"/>
          <w:lang w:val="uk-UA"/>
        </w:rPr>
        <w:t> </w:t>
      </w:r>
      <w:r>
        <w:rPr>
          <w:rFonts w:ascii="Arial" w:hAnsi="Arial" w:cs="Arial"/>
          <w:sz w:val="26"/>
          <w:szCs w:val="26"/>
          <w:lang w:val="en-GB"/>
        </w:rPr>
        <w:t>M.</w:t>
      </w:r>
      <w:r>
        <w:rPr>
          <w:rFonts w:ascii="Arial" w:hAnsi="Arial" w:cs="Arial"/>
          <w:sz w:val="26"/>
          <w:szCs w:val="26"/>
          <w:lang w:val="uk-UA"/>
        </w:rPr>
        <w:t> </w:t>
      </w:r>
      <w:r>
        <w:rPr>
          <w:rFonts w:ascii="Arial" w:hAnsi="Arial" w:cs="Arial"/>
          <w:sz w:val="26"/>
          <w:szCs w:val="26"/>
          <w:lang w:val="en-GB"/>
        </w:rPr>
        <w:t>L., Bugajova</w:t>
      </w:r>
      <w:r>
        <w:rPr>
          <w:rFonts w:ascii="Arial" w:hAnsi="Arial" w:cs="Arial"/>
          <w:sz w:val="26"/>
          <w:szCs w:val="26"/>
          <w:lang w:val="uk-UA"/>
        </w:rPr>
        <w:t> </w:t>
      </w:r>
      <w:r>
        <w:rPr>
          <w:rFonts w:ascii="Arial" w:hAnsi="Arial" w:cs="Arial"/>
          <w:sz w:val="26"/>
          <w:szCs w:val="26"/>
          <w:lang w:val="en-GB"/>
        </w:rPr>
        <w:t>N.</w:t>
      </w:r>
      <w:r>
        <w:rPr>
          <w:rFonts w:ascii="Arial" w:hAnsi="Arial" w:cs="Arial"/>
          <w:sz w:val="26"/>
          <w:szCs w:val="26"/>
          <w:lang w:val="uk-UA"/>
        </w:rPr>
        <w:t> </w:t>
      </w:r>
      <w:r>
        <w:rPr>
          <w:rFonts w:ascii="Arial" w:hAnsi="Arial" w:cs="Arial"/>
          <w:sz w:val="26"/>
          <w:szCs w:val="26"/>
          <w:lang w:val="en-GB"/>
        </w:rPr>
        <w:t>M., Deputat</w:t>
      </w:r>
      <w:r>
        <w:rPr>
          <w:rFonts w:ascii="Arial" w:hAnsi="Arial" w:cs="Arial"/>
          <w:sz w:val="26"/>
          <w:szCs w:val="26"/>
          <w:lang w:val="uk-UA"/>
        </w:rPr>
        <w:t> </w:t>
      </w:r>
      <w:r>
        <w:rPr>
          <w:rFonts w:ascii="Arial" w:hAnsi="Arial" w:cs="Arial"/>
          <w:sz w:val="26"/>
          <w:szCs w:val="26"/>
          <w:lang w:val="en-GB"/>
        </w:rPr>
        <w:t>V.</w:t>
      </w:r>
      <w:r>
        <w:rPr>
          <w:rFonts w:ascii="Arial" w:hAnsi="Arial" w:cs="Arial"/>
          <w:sz w:val="26"/>
          <w:szCs w:val="26"/>
          <w:lang w:val="uk-UA"/>
        </w:rPr>
        <w:t> </w:t>
      </w:r>
      <w:r>
        <w:rPr>
          <w:rFonts w:ascii="Arial" w:hAnsi="Arial" w:cs="Arial"/>
          <w:sz w:val="26"/>
          <w:szCs w:val="26"/>
          <w:lang w:val="en-GB"/>
        </w:rPr>
        <w:t>V. ta in.]; za red. M.</w:t>
      </w:r>
      <w:r>
        <w:rPr>
          <w:rFonts w:ascii="Arial" w:hAnsi="Arial" w:cs="Arial"/>
          <w:sz w:val="26"/>
          <w:szCs w:val="26"/>
          <w:lang w:val="uk-UA"/>
        </w:rPr>
        <w:t> </w:t>
      </w:r>
      <w:r>
        <w:rPr>
          <w:rFonts w:ascii="Arial" w:hAnsi="Arial" w:cs="Arial"/>
          <w:sz w:val="26"/>
          <w:szCs w:val="26"/>
          <w:lang w:val="en-GB"/>
        </w:rPr>
        <w:t>L. Smul'son. – K.: Pedagogichna dumka, 2008. – 256 s.</w:t>
      </w:r>
    </w:p>
    <w:p w:rsidR="009C532D" w:rsidRDefault="009C532D" w:rsidP="009C532D">
      <w:pPr>
        <w:numPr>
          <w:ilvl w:val="0"/>
          <w:numId w:val="1"/>
        </w:numPr>
        <w:tabs>
          <w:tab w:val="left" w:pos="960"/>
        </w:tabs>
        <w:ind w:left="0" w:firstLine="709"/>
        <w:jc w:val="both"/>
        <w:rPr>
          <w:rFonts w:ascii="Arial" w:hAnsi="Arial" w:cs="Arial"/>
          <w:sz w:val="26"/>
          <w:szCs w:val="26"/>
          <w:lang w:val="en-GB"/>
        </w:rPr>
      </w:pPr>
      <w:r>
        <w:rPr>
          <w:rFonts w:ascii="Arial" w:hAnsi="Arial" w:cs="Arial"/>
          <w:sz w:val="26"/>
          <w:szCs w:val="26"/>
          <w:lang w:val="en-GB"/>
        </w:rPr>
        <w:t>Ivanyc'kyj</w:t>
      </w:r>
      <w:r>
        <w:rPr>
          <w:rFonts w:ascii="Arial" w:hAnsi="Arial" w:cs="Arial"/>
          <w:sz w:val="26"/>
          <w:szCs w:val="26"/>
          <w:lang w:val="uk-UA"/>
        </w:rPr>
        <w:t> </w:t>
      </w:r>
      <w:r>
        <w:rPr>
          <w:rFonts w:ascii="Arial" w:hAnsi="Arial" w:cs="Arial"/>
          <w:sz w:val="26"/>
          <w:szCs w:val="26"/>
          <w:lang w:val="en-GB"/>
        </w:rPr>
        <w:t>O.</w:t>
      </w:r>
      <w:r>
        <w:rPr>
          <w:rFonts w:ascii="Arial" w:hAnsi="Arial" w:cs="Arial"/>
          <w:sz w:val="26"/>
          <w:szCs w:val="26"/>
          <w:lang w:val="uk-UA"/>
        </w:rPr>
        <w:t> </w:t>
      </w:r>
      <w:r>
        <w:rPr>
          <w:rFonts w:ascii="Arial" w:hAnsi="Arial" w:cs="Arial"/>
          <w:sz w:val="26"/>
          <w:szCs w:val="26"/>
          <w:lang w:val="en-GB"/>
        </w:rPr>
        <w:t>I. Profesijna pidgotovka majbutn'ogo vchytelja fizyky v umovah informacijno-osvitn'ogo seredovyshha: monografija / O.</w:t>
      </w:r>
      <w:r>
        <w:rPr>
          <w:rFonts w:ascii="Arial" w:hAnsi="Arial" w:cs="Arial"/>
          <w:sz w:val="26"/>
          <w:szCs w:val="26"/>
          <w:lang w:val="uk-UA"/>
        </w:rPr>
        <w:t> </w:t>
      </w:r>
      <w:r>
        <w:rPr>
          <w:rFonts w:ascii="Arial" w:hAnsi="Arial" w:cs="Arial"/>
          <w:sz w:val="26"/>
          <w:szCs w:val="26"/>
          <w:lang w:val="en-GB"/>
        </w:rPr>
        <w:t>I.</w:t>
      </w:r>
      <w:r>
        <w:rPr>
          <w:rFonts w:ascii="Arial" w:hAnsi="Arial" w:cs="Arial"/>
          <w:sz w:val="26"/>
          <w:szCs w:val="26"/>
          <w:lang w:val="uk-UA"/>
        </w:rPr>
        <w:t> </w:t>
      </w:r>
      <w:r>
        <w:rPr>
          <w:rFonts w:ascii="Arial" w:hAnsi="Arial" w:cs="Arial"/>
          <w:sz w:val="26"/>
          <w:szCs w:val="26"/>
          <w:lang w:val="en-GB"/>
        </w:rPr>
        <w:t>Ivanyc'kyj. – Zaporizhzhja: Zaporiz'kyj nacional'nyj universytet, 2014. – 230 s.</w:t>
      </w:r>
    </w:p>
    <w:p w:rsidR="009C532D" w:rsidRDefault="009C532D" w:rsidP="009C532D">
      <w:pPr>
        <w:numPr>
          <w:ilvl w:val="0"/>
          <w:numId w:val="1"/>
        </w:numPr>
        <w:tabs>
          <w:tab w:val="left" w:pos="960"/>
        </w:tabs>
        <w:ind w:left="0" w:firstLine="709"/>
        <w:jc w:val="both"/>
        <w:rPr>
          <w:rFonts w:ascii="Arial" w:hAnsi="Arial" w:cs="Arial"/>
          <w:sz w:val="26"/>
          <w:szCs w:val="26"/>
          <w:lang w:val="en-GB"/>
        </w:rPr>
      </w:pPr>
      <w:r>
        <w:rPr>
          <w:rFonts w:ascii="Arial" w:hAnsi="Arial" w:cs="Arial"/>
          <w:sz w:val="26"/>
          <w:szCs w:val="26"/>
          <w:lang w:val="en-GB"/>
        </w:rPr>
        <w:lastRenderedPageBreak/>
        <w:t>Mul'tymedijni systemy jak zasoby interaktyvnogo navchannja: posibnyk / [Zhaldak</w:t>
      </w:r>
      <w:r>
        <w:rPr>
          <w:rFonts w:ascii="Arial" w:hAnsi="Arial" w:cs="Arial"/>
          <w:sz w:val="26"/>
          <w:szCs w:val="26"/>
          <w:lang w:val="uk-UA"/>
        </w:rPr>
        <w:t> </w:t>
      </w:r>
      <w:r>
        <w:rPr>
          <w:rFonts w:ascii="Arial" w:hAnsi="Arial" w:cs="Arial"/>
          <w:sz w:val="26"/>
          <w:szCs w:val="26"/>
          <w:lang w:val="en-GB"/>
        </w:rPr>
        <w:t>M.</w:t>
      </w:r>
      <w:r>
        <w:rPr>
          <w:rFonts w:ascii="Arial" w:hAnsi="Arial" w:cs="Arial"/>
          <w:sz w:val="26"/>
          <w:szCs w:val="26"/>
          <w:lang w:val="uk-UA"/>
        </w:rPr>
        <w:t> </w:t>
      </w:r>
      <w:r>
        <w:rPr>
          <w:rFonts w:ascii="Arial" w:hAnsi="Arial" w:cs="Arial"/>
          <w:sz w:val="26"/>
          <w:szCs w:val="26"/>
          <w:lang w:val="en-GB"/>
        </w:rPr>
        <w:t>I., Shut</w:t>
      </w:r>
      <w:r>
        <w:rPr>
          <w:rFonts w:ascii="Arial" w:hAnsi="Arial" w:cs="Arial"/>
          <w:sz w:val="26"/>
          <w:szCs w:val="26"/>
          <w:lang w:val="en-US"/>
        </w:rPr>
        <w:t> </w:t>
      </w:r>
      <w:r>
        <w:rPr>
          <w:rFonts w:ascii="Arial" w:hAnsi="Arial" w:cs="Arial"/>
          <w:sz w:val="26"/>
          <w:szCs w:val="26"/>
          <w:lang w:val="en-GB"/>
        </w:rPr>
        <w:t>M.</w:t>
      </w:r>
      <w:r>
        <w:rPr>
          <w:rFonts w:ascii="Arial" w:hAnsi="Arial" w:cs="Arial"/>
          <w:sz w:val="26"/>
          <w:szCs w:val="26"/>
          <w:lang w:val="en-US"/>
        </w:rPr>
        <w:t> </w:t>
      </w:r>
      <w:r>
        <w:rPr>
          <w:rFonts w:ascii="Arial" w:hAnsi="Arial" w:cs="Arial"/>
          <w:sz w:val="26"/>
          <w:szCs w:val="26"/>
          <w:lang w:val="en-GB"/>
        </w:rPr>
        <w:t>I., Zhuk</w:t>
      </w:r>
      <w:r>
        <w:rPr>
          <w:rFonts w:ascii="Arial" w:hAnsi="Arial" w:cs="Arial"/>
          <w:sz w:val="26"/>
          <w:szCs w:val="26"/>
          <w:lang w:val="en-US"/>
        </w:rPr>
        <w:t> </w:t>
      </w:r>
      <w:r>
        <w:rPr>
          <w:rFonts w:ascii="Arial" w:hAnsi="Arial" w:cs="Arial"/>
          <w:sz w:val="26"/>
          <w:szCs w:val="26"/>
          <w:lang w:val="en-GB"/>
        </w:rPr>
        <w:t>Ju.</w:t>
      </w:r>
      <w:r>
        <w:rPr>
          <w:rFonts w:ascii="Arial" w:hAnsi="Arial" w:cs="Arial"/>
          <w:sz w:val="26"/>
          <w:szCs w:val="26"/>
          <w:lang w:val="en-US"/>
        </w:rPr>
        <w:t> </w:t>
      </w:r>
      <w:r>
        <w:rPr>
          <w:rFonts w:ascii="Arial" w:hAnsi="Arial" w:cs="Arial"/>
          <w:sz w:val="26"/>
          <w:szCs w:val="26"/>
          <w:lang w:val="en-GB"/>
        </w:rPr>
        <w:t>O. ta in.]; za red. Ju.</w:t>
      </w:r>
      <w:r>
        <w:rPr>
          <w:rFonts w:ascii="Arial" w:hAnsi="Arial" w:cs="Arial"/>
          <w:sz w:val="26"/>
          <w:szCs w:val="26"/>
        </w:rPr>
        <w:t> </w:t>
      </w:r>
      <w:r>
        <w:rPr>
          <w:rFonts w:ascii="Arial" w:hAnsi="Arial" w:cs="Arial"/>
          <w:sz w:val="26"/>
          <w:szCs w:val="26"/>
          <w:lang w:val="en-GB"/>
        </w:rPr>
        <w:t>O.</w:t>
      </w:r>
      <w:r>
        <w:rPr>
          <w:rFonts w:ascii="Arial" w:hAnsi="Arial" w:cs="Arial"/>
          <w:sz w:val="26"/>
          <w:szCs w:val="26"/>
        </w:rPr>
        <w:t> </w:t>
      </w:r>
      <w:r>
        <w:rPr>
          <w:rFonts w:ascii="Arial" w:hAnsi="Arial" w:cs="Arial"/>
          <w:sz w:val="26"/>
          <w:szCs w:val="26"/>
          <w:lang w:val="en-GB"/>
        </w:rPr>
        <w:t>Zhuka. – K.: Pedagogichna dumka, 2012. – 112 s.</w:t>
      </w:r>
    </w:p>
    <w:p w:rsidR="009C532D" w:rsidRDefault="009C532D" w:rsidP="009C532D">
      <w:pPr>
        <w:numPr>
          <w:ilvl w:val="0"/>
          <w:numId w:val="1"/>
        </w:numPr>
        <w:tabs>
          <w:tab w:val="left" w:pos="960"/>
        </w:tabs>
        <w:ind w:left="0" w:firstLine="709"/>
        <w:jc w:val="both"/>
        <w:rPr>
          <w:rFonts w:ascii="Arial" w:hAnsi="Arial" w:cs="Arial"/>
          <w:sz w:val="26"/>
          <w:szCs w:val="26"/>
          <w:lang w:val="en-GB"/>
        </w:rPr>
      </w:pPr>
      <w:r>
        <w:rPr>
          <w:rFonts w:ascii="Arial" w:hAnsi="Arial" w:cs="Arial"/>
          <w:sz w:val="26"/>
          <w:szCs w:val="26"/>
          <w:lang w:val="en-GB"/>
        </w:rPr>
        <w:t>Sadovyj M. I. Problemy informacijnyh tehnologij u navchanni / M. I. Sadovyj // Naukovyj chasopys Nacional'nogo pedagogichnogo universytetu imeni M. P. Dragomanova. Serija №5. Pedagogichni nauky: realii' ta perspektyvy. – Vypusk 33: zbirnyk naukovyh prac' / za red. prof. V. D. Syrotjuka. – K.: Vyd-vo NPU imeni M. P.</w:t>
      </w:r>
      <w:r>
        <w:rPr>
          <w:rFonts w:ascii="Arial" w:hAnsi="Arial" w:cs="Arial"/>
          <w:sz w:val="26"/>
          <w:szCs w:val="26"/>
          <w:lang w:val="en-US"/>
        </w:rPr>
        <w:t> </w:t>
      </w:r>
      <w:r>
        <w:rPr>
          <w:rFonts w:ascii="Arial" w:hAnsi="Arial" w:cs="Arial"/>
          <w:sz w:val="26"/>
          <w:szCs w:val="26"/>
          <w:lang w:val="en-GB"/>
        </w:rPr>
        <w:t>Dragomanova, 2012. – S. 141 – 147.</w:t>
      </w:r>
    </w:p>
    <w:p w:rsidR="00310993" w:rsidRPr="009C532D" w:rsidRDefault="00310993" w:rsidP="009C532D">
      <w:bookmarkStart w:id="0" w:name="_GoBack"/>
      <w:bookmarkEnd w:id="0"/>
    </w:p>
    <w:sectPr w:rsidR="00310993" w:rsidRPr="009C53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10695B"/>
    <w:rsid w:val="001E464B"/>
    <w:rsid w:val="00310993"/>
    <w:rsid w:val="009C532D"/>
    <w:rsid w:val="00E51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semiHidden/>
    <w:unhideWhenUsed/>
    <w:rsid w:val="009C532D"/>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semiHidden/>
    <w:unhideWhenUsed/>
    <w:rsid w:val="009C532D"/>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2603</Words>
  <Characters>1484</Characters>
  <Application>Microsoft Office Word</Application>
  <DocSecurity>0</DocSecurity>
  <Lines>12</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2018-06-20T11:28:00Z</dcterms:created>
  <dcterms:modified xsi:type="dcterms:W3CDTF">2018-06-20T11:28:00Z</dcterms:modified>
</cp:coreProperties>
</file>