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B8" w:rsidRPr="00A902B8" w:rsidRDefault="00DA53CC" w:rsidP="00A902B8">
      <w:pPr>
        <w:pStyle w:val="20"/>
        <w:spacing w:line="360" w:lineRule="auto"/>
        <w:ind w:firstLine="4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Tolka</w:t>
      </w:r>
      <w:bookmarkStart w:id="0" w:name="_GoBack"/>
      <w:bookmarkEnd w:id="0"/>
      <w:r w:rsidR="00A902B8" w:rsidRPr="00A902B8">
        <w:rPr>
          <w:b/>
          <w:sz w:val="28"/>
          <w:szCs w:val="28"/>
          <w:lang w:val="en-US"/>
        </w:rPr>
        <w:t>chova Angelika</w:t>
      </w:r>
    </w:p>
    <w:p w:rsidR="00A902B8" w:rsidRPr="00A902B8" w:rsidRDefault="00A902B8" w:rsidP="00A902B8">
      <w:pPr>
        <w:pStyle w:val="20"/>
        <w:spacing w:line="360" w:lineRule="auto"/>
        <w:ind w:firstLine="480"/>
        <w:rPr>
          <w:b/>
          <w:sz w:val="28"/>
          <w:szCs w:val="28"/>
        </w:rPr>
      </w:pPr>
      <w:r w:rsidRPr="00A902B8">
        <w:rPr>
          <w:b/>
          <w:sz w:val="28"/>
          <w:szCs w:val="28"/>
        </w:rPr>
        <w:t>TOLERANCE AS A PSYCHOLOGICAL-PEDAGOGICAL PROBLEM</w:t>
      </w:r>
    </w:p>
    <w:p w:rsidR="00A902B8" w:rsidRDefault="00A902B8" w:rsidP="00A902B8">
      <w:pPr>
        <w:pStyle w:val="20"/>
        <w:spacing w:line="360" w:lineRule="auto"/>
        <w:ind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Nowadays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virtually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weakening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crisis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decreasing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whole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negative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factors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criminalization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society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reducing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opportunities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honest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";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poverty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destruction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universalization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commodity-money </w:t>
      </w:r>
      <w:proofErr w:type="spellStart"/>
      <w:r>
        <w:rPr>
          <w:sz w:val="28"/>
          <w:szCs w:val="28"/>
        </w:rPr>
        <w:t>relations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covers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society</w:t>
      </w:r>
      <w:proofErr w:type="spellEnd"/>
      <w:r>
        <w:rPr>
          <w:sz w:val="28"/>
          <w:szCs w:val="28"/>
        </w:rPr>
        <w:t>.</w:t>
      </w:r>
    </w:p>
    <w:p w:rsidR="00A902B8" w:rsidRDefault="00A902B8" w:rsidP="00A902B8">
      <w:pPr>
        <w:pStyle w:val="20"/>
        <w:spacing w:line="360" w:lineRule="auto"/>
        <w:ind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devoted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O. </w:t>
      </w:r>
      <w:proofErr w:type="spellStart"/>
      <w:r>
        <w:rPr>
          <w:sz w:val="28"/>
          <w:szCs w:val="28"/>
          <w:lang w:val="en-US"/>
        </w:rPr>
        <w:t>Asmolov</w:t>
      </w:r>
      <w:proofErr w:type="spellEnd"/>
      <w:r>
        <w:rPr>
          <w:sz w:val="28"/>
          <w:szCs w:val="28"/>
          <w:lang w:val="en-US"/>
        </w:rPr>
        <w:t xml:space="preserve">, G. </w:t>
      </w:r>
      <w:proofErr w:type="spellStart"/>
      <w:r>
        <w:rPr>
          <w:sz w:val="28"/>
          <w:szCs w:val="28"/>
          <w:lang w:val="en-US"/>
        </w:rPr>
        <w:t>Bezlyuyev</w:t>
      </w:r>
      <w:proofErr w:type="spellEnd"/>
      <w:r>
        <w:rPr>
          <w:sz w:val="28"/>
          <w:szCs w:val="28"/>
          <w:lang w:val="en-US"/>
        </w:rPr>
        <w:t xml:space="preserve">, L. </w:t>
      </w:r>
      <w:proofErr w:type="spellStart"/>
      <w:r>
        <w:rPr>
          <w:sz w:val="28"/>
          <w:szCs w:val="28"/>
          <w:lang w:val="en-US"/>
        </w:rPr>
        <w:t>Bernadska</w:t>
      </w:r>
      <w:proofErr w:type="spellEnd"/>
      <w:r>
        <w:rPr>
          <w:sz w:val="28"/>
          <w:szCs w:val="28"/>
          <w:lang w:val="en-US"/>
        </w:rPr>
        <w:t xml:space="preserve">, J. </w:t>
      </w:r>
      <w:proofErr w:type="spellStart"/>
      <w:r>
        <w:rPr>
          <w:sz w:val="28"/>
          <w:szCs w:val="28"/>
          <w:lang w:val="en-US"/>
        </w:rPr>
        <w:t>Bech</w:t>
      </w:r>
      <w:proofErr w:type="spellEnd"/>
      <w:r>
        <w:rPr>
          <w:sz w:val="28"/>
          <w:szCs w:val="28"/>
          <w:lang w:val="en-US"/>
        </w:rPr>
        <w:t xml:space="preserve">, J. </w:t>
      </w:r>
      <w:proofErr w:type="spellStart"/>
      <w:r>
        <w:rPr>
          <w:sz w:val="28"/>
          <w:szCs w:val="28"/>
          <w:lang w:val="en-US"/>
        </w:rPr>
        <w:t>Beregovsky</w:t>
      </w:r>
      <w:proofErr w:type="spellEnd"/>
      <w:r>
        <w:rPr>
          <w:sz w:val="28"/>
          <w:szCs w:val="28"/>
          <w:lang w:val="en-US"/>
        </w:rPr>
        <w:t xml:space="preserve">, A. </w:t>
      </w:r>
      <w:proofErr w:type="spellStart"/>
      <w:r>
        <w:rPr>
          <w:sz w:val="28"/>
          <w:szCs w:val="28"/>
          <w:lang w:val="en-US"/>
        </w:rPr>
        <w:t>Vyshnevetsky</w:t>
      </w:r>
      <w:proofErr w:type="spellEnd"/>
      <w:r>
        <w:rPr>
          <w:sz w:val="28"/>
          <w:szCs w:val="28"/>
          <w:lang w:val="en-US"/>
        </w:rPr>
        <w:t xml:space="preserve">, T. </w:t>
      </w:r>
      <w:proofErr w:type="spellStart"/>
      <w:r>
        <w:rPr>
          <w:sz w:val="28"/>
          <w:szCs w:val="28"/>
          <w:lang w:val="en-US"/>
        </w:rPr>
        <w:t>Goncharuk</w:t>
      </w:r>
      <w:proofErr w:type="spellEnd"/>
      <w:r>
        <w:rPr>
          <w:sz w:val="28"/>
          <w:szCs w:val="28"/>
          <w:lang w:val="en-US"/>
        </w:rPr>
        <w:t xml:space="preserve">, D. </w:t>
      </w:r>
      <w:proofErr w:type="spellStart"/>
      <w:r>
        <w:rPr>
          <w:sz w:val="28"/>
          <w:szCs w:val="28"/>
          <w:lang w:val="en-US"/>
        </w:rPr>
        <w:t>Dmitriev</w:t>
      </w:r>
      <w:proofErr w:type="spellEnd"/>
      <w:r>
        <w:rPr>
          <w:sz w:val="28"/>
          <w:szCs w:val="28"/>
          <w:lang w:val="en-US"/>
        </w:rPr>
        <w:t xml:space="preserve">, I. </w:t>
      </w:r>
      <w:proofErr w:type="spellStart"/>
      <w:r>
        <w:rPr>
          <w:sz w:val="28"/>
          <w:szCs w:val="28"/>
          <w:lang w:val="en-US"/>
        </w:rPr>
        <w:t>Yermakov</w:t>
      </w:r>
      <w:proofErr w:type="spellEnd"/>
      <w:r>
        <w:rPr>
          <w:sz w:val="28"/>
          <w:szCs w:val="28"/>
          <w:lang w:val="en-US"/>
        </w:rPr>
        <w:t xml:space="preserve">, A. </w:t>
      </w:r>
      <w:proofErr w:type="spellStart"/>
      <w:r>
        <w:rPr>
          <w:sz w:val="28"/>
          <w:szCs w:val="28"/>
          <w:lang w:val="en-US"/>
        </w:rPr>
        <w:t>Korzhuyev</w:t>
      </w:r>
      <w:proofErr w:type="spellEnd"/>
      <w:r>
        <w:rPr>
          <w:sz w:val="28"/>
          <w:szCs w:val="28"/>
          <w:lang w:val="en-US"/>
        </w:rPr>
        <w:t xml:space="preserve">, I. </w:t>
      </w:r>
      <w:proofErr w:type="spellStart"/>
      <w:r>
        <w:rPr>
          <w:sz w:val="28"/>
          <w:szCs w:val="28"/>
          <w:lang w:val="en-US"/>
        </w:rPr>
        <w:t>Ketsyk</w:t>
      </w:r>
      <w:proofErr w:type="spellEnd"/>
      <w:r>
        <w:rPr>
          <w:sz w:val="28"/>
          <w:szCs w:val="28"/>
          <w:lang w:val="en-US"/>
        </w:rPr>
        <w:t xml:space="preserve"> M. </w:t>
      </w:r>
      <w:proofErr w:type="spellStart"/>
      <w:r>
        <w:rPr>
          <w:sz w:val="28"/>
          <w:szCs w:val="28"/>
          <w:lang w:val="en-US"/>
        </w:rPr>
        <w:t>Krasovitsky</w:t>
      </w:r>
      <w:proofErr w:type="spellEnd"/>
      <w:r>
        <w:rPr>
          <w:sz w:val="28"/>
          <w:szCs w:val="28"/>
          <w:lang w:val="en-US"/>
        </w:rPr>
        <w:t xml:space="preserve">, V. </w:t>
      </w:r>
      <w:proofErr w:type="spellStart"/>
      <w:r>
        <w:rPr>
          <w:sz w:val="28"/>
          <w:szCs w:val="28"/>
          <w:lang w:val="en-US"/>
        </w:rPr>
        <w:t>Kukushyn</w:t>
      </w:r>
      <w:proofErr w:type="spellEnd"/>
      <w:r>
        <w:rPr>
          <w:sz w:val="28"/>
          <w:szCs w:val="28"/>
          <w:lang w:val="en-US"/>
        </w:rPr>
        <w:t>, A. </w:t>
      </w:r>
      <w:proofErr w:type="spellStart"/>
      <w:r>
        <w:rPr>
          <w:sz w:val="28"/>
          <w:szCs w:val="28"/>
          <w:lang w:val="en-US"/>
        </w:rPr>
        <w:t>Leontiev</w:t>
      </w:r>
      <w:proofErr w:type="spellEnd"/>
      <w:r>
        <w:rPr>
          <w:sz w:val="28"/>
          <w:szCs w:val="28"/>
          <w:lang w:val="en-US"/>
        </w:rPr>
        <w:t>, O. </w:t>
      </w:r>
      <w:proofErr w:type="spellStart"/>
      <w:r>
        <w:rPr>
          <w:sz w:val="28"/>
          <w:szCs w:val="28"/>
          <w:lang w:val="en-US"/>
        </w:rPr>
        <w:t>Sukhomlinsky</w:t>
      </w:r>
      <w:proofErr w:type="spellEnd"/>
      <w:r>
        <w:rPr>
          <w:sz w:val="28"/>
          <w:szCs w:val="28"/>
          <w:lang w:val="en-US"/>
        </w:rPr>
        <w:t xml:space="preserve"> and others.</w:t>
      </w:r>
    </w:p>
    <w:p w:rsidR="00A902B8" w:rsidRDefault="00A902B8" w:rsidP="00A902B8">
      <w:pPr>
        <w:pStyle w:val="20"/>
        <w:spacing w:line="360" w:lineRule="auto"/>
        <w:ind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weakening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resulting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sensitivity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Outwardly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manifested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moderation</w:t>
      </w:r>
      <w:proofErr w:type="spellEnd"/>
      <w:r>
        <w:rPr>
          <w:sz w:val="28"/>
          <w:szCs w:val="28"/>
        </w:rPr>
        <w:t>, self-</w:t>
      </w:r>
      <w:proofErr w:type="spellStart"/>
      <w:r>
        <w:rPr>
          <w:sz w:val="28"/>
          <w:szCs w:val="28"/>
        </w:rPr>
        <w:t>control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withstand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unpleasant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interaction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reducing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capacity</w:t>
      </w:r>
      <w:proofErr w:type="spellEnd"/>
      <w:r>
        <w:rPr>
          <w:sz w:val="28"/>
          <w:szCs w:val="28"/>
        </w:rPr>
        <w:t>.</w:t>
      </w:r>
    </w:p>
    <w:p w:rsidR="00A902B8" w:rsidRDefault="00A902B8" w:rsidP="00A902B8">
      <w:pPr>
        <w:pStyle w:val="20"/>
        <w:spacing w:line="360" w:lineRule="auto"/>
        <w:ind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Educating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Ukraine's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particular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prevailing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technocratic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paradigm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extremely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socio-</w:t>
      </w:r>
      <w:proofErr w:type="spellStart"/>
      <w:r>
        <w:rPr>
          <w:sz w:val="28"/>
          <w:szCs w:val="28"/>
        </w:rPr>
        <w:t>cultural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intellectual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potential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possess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competence</w:t>
      </w:r>
      <w:proofErr w:type="spellEnd"/>
      <w:r>
        <w:rPr>
          <w:sz w:val="28"/>
          <w:szCs w:val="28"/>
        </w:rPr>
        <w:t>.</w:t>
      </w:r>
    </w:p>
    <w:p w:rsidR="00A902B8" w:rsidRDefault="00A902B8" w:rsidP="00A902B8">
      <w:pPr>
        <w:pStyle w:val="20"/>
        <w:shd w:val="clear" w:color="auto" w:fill="auto"/>
        <w:spacing w:line="360" w:lineRule="auto"/>
        <w:ind w:firstLine="480"/>
        <w:rPr>
          <w:sz w:val="28"/>
          <w:szCs w:val="28"/>
        </w:rPr>
      </w:pPr>
      <w:proofErr w:type="spellStart"/>
      <w:r>
        <w:rPr>
          <w:sz w:val="28"/>
          <w:szCs w:val="28"/>
        </w:rPr>
        <w:t>Summarizing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conclude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extremely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requires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>.</w:t>
      </w:r>
    </w:p>
    <w:p w:rsidR="00A902B8" w:rsidRDefault="00A902B8" w:rsidP="00A902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10993" w:rsidRPr="00A902B8" w:rsidRDefault="00310993" w:rsidP="00A902B8">
      <w:pPr>
        <w:rPr>
          <w:lang w:val="en-US"/>
        </w:rPr>
      </w:pPr>
    </w:p>
    <w:sectPr w:rsidR="00310993" w:rsidRPr="00A90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A35"/>
    <w:multiLevelType w:val="hybridMultilevel"/>
    <w:tmpl w:val="24A07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9"/>
    <w:rsid w:val="000C7A04"/>
    <w:rsid w:val="0010695B"/>
    <w:rsid w:val="00133A6B"/>
    <w:rsid w:val="001E464B"/>
    <w:rsid w:val="00310993"/>
    <w:rsid w:val="006911C1"/>
    <w:rsid w:val="006B14E7"/>
    <w:rsid w:val="007468C0"/>
    <w:rsid w:val="00952832"/>
    <w:rsid w:val="00A902B8"/>
    <w:rsid w:val="00BE2B9E"/>
    <w:rsid w:val="00D52089"/>
    <w:rsid w:val="00DA53CC"/>
    <w:rsid w:val="00D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E2B9E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BE2B9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List Paragraph"/>
    <w:basedOn w:val="a"/>
    <w:qFormat/>
    <w:rsid w:val="00133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A902B8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02B8"/>
    <w:pPr>
      <w:shd w:val="clear" w:color="auto" w:fill="FFFFFF"/>
      <w:spacing w:line="216" w:lineRule="exact"/>
      <w:jc w:val="both"/>
    </w:pPr>
    <w:rPr>
      <w:rFonts w:eastAsiaTheme="minorHAnsi"/>
      <w:spacing w:val="4"/>
      <w:sz w:val="17"/>
      <w:szCs w:val="17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E2B9E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BE2B9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List Paragraph"/>
    <w:basedOn w:val="a"/>
    <w:qFormat/>
    <w:rsid w:val="00133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A902B8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02B8"/>
    <w:pPr>
      <w:shd w:val="clear" w:color="auto" w:fill="FFFFFF"/>
      <w:spacing w:line="216" w:lineRule="exact"/>
      <w:jc w:val="both"/>
    </w:pPr>
    <w:rPr>
      <w:rFonts w:eastAsiaTheme="minorHAnsi"/>
      <w:spacing w:val="4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2017-12-13T12:52:00Z</dcterms:created>
  <dcterms:modified xsi:type="dcterms:W3CDTF">2017-12-13T13:12:00Z</dcterms:modified>
</cp:coreProperties>
</file>