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0" w:rsidRPr="003A2001" w:rsidRDefault="002C7DB0" w:rsidP="002C7D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Kravchenko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Olena</w:t>
      </w:r>
      <w:proofErr w:type="spellEnd"/>
      <w:r w:rsidRPr="003A2001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proofErr w:type="gramStart"/>
      <w:r w:rsidRPr="003A2001">
        <w:rPr>
          <w:rFonts w:ascii="Times New Roman" w:hAnsi="Times New Roman"/>
          <w:b/>
          <w:sz w:val="28"/>
          <w:szCs w:val="28"/>
          <w:lang w:val="en-US"/>
        </w:rPr>
        <w:t>Principles of the modeling of the university’s strategic development.</w:t>
      </w:r>
      <w:proofErr w:type="gramEnd"/>
    </w:p>
    <w:p w:rsidR="002C7DB0" w:rsidRPr="009F5B47" w:rsidRDefault="002C7DB0" w:rsidP="002C7D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C0D42">
        <w:rPr>
          <w:rFonts w:ascii="Times New Roman" w:hAnsi="Times New Roman"/>
          <w:color w:val="000000" w:themeColor="text1"/>
          <w:sz w:val="28"/>
          <w:szCs w:val="28"/>
          <w:lang w:val="en-US"/>
        </w:rPr>
        <w:t>In the modern changing environment the problem of creating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A2001"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  <w:lang w:val="en-US"/>
        </w:rPr>
        <w:t xml:space="preserve"> modeling of the u</w:t>
      </w:r>
      <w:r w:rsidRPr="00A973D1">
        <w:rPr>
          <w:rFonts w:ascii="Times New Roman" w:hAnsi="Times New Roman"/>
          <w:sz w:val="28"/>
          <w:szCs w:val="28"/>
          <w:lang w:val="en-US"/>
        </w:rPr>
        <w:t>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A973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strategic d</w:t>
      </w:r>
      <w:r w:rsidRPr="00A973D1">
        <w:rPr>
          <w:rFonts w:ascii="Times New Roman" w:hAnsi="Times New Roman"/>
          <w:sz w:val="28"/>
          <w:szCs w:val="28"/>
          <w:lang w:val="en-US"/>
        </w:rPr>
        <w:t>evelopment</w:t>
      </w:r>
      <w:r w:rsidRPr="009C0D4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plays a key role in management of education institutions.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3A2001">
        <w:rPr>
          <w:rFonts w:ascii="Times New Roman" w:hAnsi="Times New Roman"/>
          <w:sz w:val="28"/>
          <w:szCs w:val="28"/>
          <w:lang w:val="en-US"/>
        </w:rPr>
        <w:t>rinciples of the</w:t>
      </w:r>
      <w:r>
        <w:rPr>
          <w:rFonts w:ascii="Times New Roman" w:hAnsi="Times New Roman"/>
          <w:sz w:val="28"/>
          <w:szCs w:val="28"/>
          <w:lang w:val="en-US"/>
        </w:rPr>
        <w:t xml:space="preserve"> modeling of the u</w:t>
      </w:r>
      <w:r w:rsidRPr="00A973D1">
        <w:rPr>
          <w:rFonts w:ascii="Times New Roman" w:hAnsi="Times New Roman"/>
          <w:sz w:val="28"/>
          <w:szCs w:val="28"/>
          <w:lang w:val="en-US"/>
        </w:rPr>
        <w:t>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A973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strategic d</w:t>
      </w:r>
      <w:r w:rsidRPr="00A973D1">
        <w:rPr>
          <w:rFonts w:ascii="Times New Roman" w:hAnsi="Times New Roman"/>
          <w:sz w:val="28"/>
          <w:szCs w:val="28"/>
          <w:lang w:val="en-US"/>
        </w:rPr>
        <w:t>evelopment</w:t>
      </w:r>
      <w:r>
        <w:rPr>
          <w:rFonts w:ascii="Times New Roman" w:hAnsi="Times New Roman"/>
          <w:sz w:val="28"/>
          <w:szCs w:val="28"/>
          <w:lang w:val="en-US"/>
        </w:rPr>
        <w:t xml:space="preserve"> are</w:t>
      </w:r>
      <w:r w:rsidRPr="003A2001">
        <w:rPr>
          <w:rFonts w:ascii="Times New Roman" w:hAnsi="Times New Roman"/>
          <w:sz w:val="28"/>
          <w:szCs w:val="28"/>
          <w:lang w:val="en-US"/>
        </w:rPr>
        <w:t xml:space="preserve"> justified as fundamental assumptions of the university</w:t>
      </w:r>
      <w:r>
        <w:rPr>
          <w:rFonts w:ascii="Times New Roman" w:hAnsi="Times New Roman"/>
          <w:sz w:val="28"/>
          <w:szCs w:val="28"/>
          <w:lang w:val="en-US"/>
        </w:rPr>
        <w:t>’s activity</w:t>
      </w:r>
      <w:r w:rsidRPr="003A2001">
        <w:rPr>
          <w:rFonts w:ascii="Times New Roman" w:hAnsi="Times New Roman"/>
          <w:sz w:val="28"/>
          <w:szCs w:val="28"/>
          <w:lang w:val="en-US"/>
        </w:rPr>
        <w:t xml:space="preserve"> in the long term</w:t>
      </w:r>
      <w:r>
        <w:rPr>
          <w:rFonts w:ascii="Times New Roman" w:hAnsi="Times New Roman"/>
          <w:sz w:val="28"/>
          <w:szCs w:val="28"/>
          <w:lang w:val="en-US"/>
        </w:rPr>
        <w:t xml:space="preserve"> perspective</w:t>
      </w:r>
      <w:r w:rsidRPr="003A2001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E566C">
        <w:rPr>
          <w:rFonts w:ascii="Times New Roman" w:hAnsi="Times New Roman"/>
          <w:sz w:val="28"/>
          <w:szCs w:val="28"/>
          <w:lang w:val="en-US"/>
        </w:rPr>
        <w:t>The attention is foc</w:t>
      </w:r>
      <w:r>
        <w:rPr>
          <w:rFonts w:ascii="Times New Roman" w:hAnsi="Times New Roman"/>
          <w:sz w:val="28"/>
          <w:szCs w:val="28"/>
          <w:lang w:val="en-US"/>
        </w:rPr>
        <w:t>used on the important issues of</w:t>
      </w:r>
      <w:r w:rsidRPr="003A2001">
        <w:rPr>
          <w:rFonts w:ascii="Times New Roman" w:hAnsi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/>
          <w:sz w:val="28"/>
          <w:szCs w:val="28"/>
          <w:lang w:val="en-US"/>
        </w:rPr>
        <w:t xml:space="preserve"> modeling of the u</w:t>
      </w:r>
      <w:r w:rsidRPr="00A973D1">
        <w:rPr>
          <w:rFonts w:ascii="Times New Roman" w:hAnsi="Times New Roman"/>
          <w:sz w:val="28"/>
          <w:szCs w:val="28"/>
          <w:lang w:val="en-US"/>
        </w:rPr>
        <w:t>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A973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strategic d</w:t>
      </w:r>
      <w:r w:rsidRPr="00A973D1">
        <w:rPr>
          <w:rFonts w:ascii="Times New Roman" w:hAnsi="Times New Roman"/>
          <w:sz w:val="28"/>
          <w:szCs w:val="28"/>
          <w:lang w:val="en-US"/>
        </w:rPr>
        <w:t>evelopment</w:t>
      </w:r>
      <w:r w:rsidRPr="00FE566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0D4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It is emphasized that the </w:t>
      </w:r>
      <w:r>
        <w:rPr>
          <w:rFonts w:ascii="Times New Roman" w:hAnsi="Times New Roman"/>
          <w:sz w:val="28"/>
          <w:szCs w:val="28"/>
          <w:lang w:val="en-US"/>
        </w:rPr>
        <w:t>modeling of the u</w:t>
      </w:r>
      <w:r w:rsidRPr="00A973D1">
        <w:rPr>
          <w:rFonts w:ascii="Times New Roman" w:hAnsi="Times New Roman"/>
          <w:sz w:val="28"/>
          <w:szCs w:val="28"/>
          <w:lang w:val="en-US"/>
        </w:rPr>
        <w:t>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A973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strategic d</w:t>
      </w:r>
      <w:r w:rsidRPr="00A973D1">
        <w:rPr>
          <w:rFonts w:ascii="Times New Roman" w:hAnsi="Times New Roman"/>
          <w:sz w:val="28"/>
          <w:szCs w:val="28"/>
          <w:lang w:val="en-US"/>
        </w:rPr>
        <w:t>evelopment</w:t>
      </w:r>
      <w:r w:rsidRPr="009C0D4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should reflect the main processes of strategic management.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C0D42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The author focuses on searching the ways of solving the problem of designing effective development strategies for universities with clearly defined mission, vision, values, aims and expected results, etc. 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A2001">
        <w:rPr>
          <w:rFonts w:ascii="Times New Roman" w:hAnsi="Times New Roman"/>
          <w:sz w:val="28"/>
          <w:szCs w:val="28"/>
          <w:lang w:val="en-US"/>
        </w:rPr>
        <w:t>he</w:t>
      </w:r>
      <w:r>
        <w:rPr>
          <w:rFonts w:ascii="Times New Roman" w:hAnsi="Times New Roman"/>
          <w:sz w:val="28"/>
          <w:szCs w:val="28"/>
          <w:lang w:val="en-US"/>
        </w:rPr>
        <w:t xml:space="preserve"> modeling of the u</w:t>
      </w:r>
      <w:r w:rsidRPr="00A973D1">
        <w:rPr>
          <w:rFonts w:ascii="Times New Roman" w:hAnsi="Times New Roman"/>
          <w:sz w:val="28"/>
          <w:szCs w:val="28"/>
          <w:lang w:val="en-US"/>
        </w:rPr>
        <w:t>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A973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strategic d</w:t>
      </w:r>
      <w:r w:rsidRPr="00A973D1">
        <w:rPr>
          <w:rFonts w:ascii="Times New Roman" w:hAnsi="Times New Roman"/>
          <w:sz w:val="28"/>
          <w:szCs w:val="28"/>
          <w:lang w:val="en-US"/>
        </w:rPr>
        <w:t>evelopment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7756F">
        <w:rPr>
          <w:rFonts w:ascii="Times New Roman" w:hAnsi="Times New Roman"/>
          <w:color w:val="000000" w:themeColor="text1"/>
          <w:sz w:val="28"/>
          <w:szCs w:val="28"/>
          <w:lang w:val="en-US"/>
        </w:rPr>
        <w:t>is necessary not only for internal use as a guide to achieve the goals, but as a representation of the management perspective to the public.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01A2A">
        <w:rPr>
          <w:rFonts w:ascii="Times New Roman" w:hAnsi="Times New Roman"/>
          <w:color w:val="000000" w:themeColor="text1"/>
          <w:sz w:val="28"/>
          <w:szCs w:val="28"/>
          <w:lang w:val="en-US"/>
        </w:rPr>
        <w:t>The practical meaning and importance of solving this problem is not only to identify the characteristics of the development strategy of the university, but, above all, to get a real working tool – a correct, reasonable basis to address a num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ber of critical practical tasks.</w:t>
      </w:r>
    </w:p>
    <w:p w:rsidR="002C7DB0" w:rsidRDefault="002C7DB0" w:rsidP="002C7DB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9C0D42">
        <w:rPr>
          <w:rFonts w:ascii="Times New Roman" w:hAnsi="Times New Roman"/>
          <w:color w:val="000000" w:themeColor="text1"/>
          <w:sz w:val="28"/>
          <w:szCs w:val="28"/>
          <w:lang w:val="en-US"/>
        </w:rPr>
        <w:t>Thus,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439EA">
        <w:rPr>
          <w:rFonts w:ascii="Times New Roman" w:hAnsi="Times New Roman"/>
          <w:color w:val="000000" w:themeColor="text1"/>
          <w:sz w:val="28"/>
          <w:szCs w:val="28"/>
          <w:lang w:val="uk-UA"/>
        </w:rPr>
        <w:t>basic</w:t>
      </w:r>
      <w:proofErr w:type="spellEnd"/>
      <w:r w:rsidRPr="004439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439EA">
        <w:rPr>
          <w:rFonts w:ascii="Times New Roman" w:hAnsi="Times New Roman"/>
          <w:color w:val="000000" w:themeColor="text1"/>
          <w:sz w:val="28"/>
          <w:szCs w:val="28"/>
          <w:lang w:val="uk-UA"/>
        </w:rPr>
        <w:t>principles</w:t>
      </w:r>
      <w:proofErr w:type="spellEnd"/>
      <w:r w:rsidRPr="004439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439EA">
        <w:rPr>
          <w:rFonts w:ascii="Times New Roman" w:hAnsi="Times New Roman"/>
          <w:color w:val="000000" w:themeColor="text1"/>
          <w:sz w:val="28"/>
          <w:szCs w:val="28"/>
          <w:lang w:val="uk-UA"/>
        </w:rPr>
        <w:t>of</w:t>
      </w:r>
      <w:proofErr w:type="spellEnd"/>
      <w:r w:rsidRPr="004439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the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modeling of the u</w:t>
      </w:r>
      <w:r w:rsidRPr="00A973D1">
        <w:rPr>
          <w:rFonts w:ascii="Times New Roman" w:hAnsi="Times New Roman"/>
          <w:sz w:val="28"/>
          <w:szCs w:val="28"/>
          <w:lang w:val="en-US"/>
        </w:rPr>
        <w:t>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A973D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strategic d</w:t>
      </w:r>
      <w:r w:rsidRPr="00A973D1">
        <w:rPr>
          <w:rFonts w:ascii="Times New Roman" w:hAnsi="Times New Roman"/>
          <w:sz w:val="28"/>
          <w:szCs w:val="28"/>
          <w:lang w:val="en-US"/>
        </w:rPr>
        <w:t>evelopment</w:t>
      </w:r>
      <w:r>
        <w:rPr>
          <w:rFonts w:ascii="Times New Roman" w:hAnsi="Times New Roman"/>
          <w:sz w:val="28"/>
          <w:szCs w:val="28"/>
          <w:lang w:val="en-US"/>
        </w:rPr>
        <w:t xml:space="preserve"> are : </w:t>
      </w:r>
      <w:r w:rsidRPr="00ED0419">
        <w:rPr>
          <w:rFonts w:ascii="Times New Roman" w:hAnsi="Times New Roman"/>
          <w:sz w:val="28"/>
          <w:szCs w:val="28"/>
          <w:lang w:val="en-US"/>
        </w:rPr>
        <w:t>the principle of timely reaction to changes in the educational environment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ED0419">
        <w:rPr>
          <w:rFonts w:ascii="Times New Roman" w:hAnsi="Times New Roman"/>
          <w:sz w:val="28"/>
          <w:szCs w:val="28"/>
          <w:lang w:val="en-US"/>
        </w:rPr>
        <w:t>the principle of a comprehensive study of the environment and the internal capacity of the university;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D0419">
        <w:rPr>
          <w:rFonts w:ascii="Times New Roman" w:hAnsi="Times New Roman"/>
          <w:sz w:val="28"/>
          <w:szCs w:val="28"/>
          <w:lang w:val="en-US"/>
        </w:rPr>
        <w:t xml:space="preserve">the principle of the development strategy of </w:t>
      </w:r>
      <w:r>
        <w:rPr>
          <w:rFonts w:ascii="Times New Roman" w:hAnsi="Times New Roman"/>
          <w:sz w:val="28"/>
          <w:szCs w:val="28"/>
          <w:lang w:val="en-US"/>
        </w:rPr>
        <w:t>a u</w:t>
      </w:r>
      <w:r w:rsidRPr="00ED0419">
        <w:rPr>
          <w:rFonts w:ascii="Times New Roman" w:hAnsi="Times New Roman"/>
          <w:sz w:val="28"/>
          <w:szCs w:val="28"/>
          <w:lang w:val="en-US"/>
        </w:rPr>
        <w:t>niversity in accordance with its competitive position in the education market;</w:t>
      </w:r>
      <w:r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ED0419">
        <w:rPr>
          <w:rFonts w:ascii="Times New Roman" w:hAnsi="Times New Roman"/>
          <w:sz w:val="28"/>
          <w:szCs w:val="28"/>
          <w:lang w:val="en-US"/>
        </w:rPr>
        <w:t>principle of predicting the future in the long term</w:t>
      </w:r>
      <w:r>
        <w:rPr>
          <w:rFonts w:ascii="Times New Roman" w:hAnsi="Times New Roman"/>
          <w:sz w:val="28"/>
          <w:szCs w:val="28"/>
          <w:lang w:val="en-US"/>
        </w:rPr>
        <w:t xml:space="preserve"> perspective</w:t>
      </w:r>
      <w:r w:rsidRPr="00ED0419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C50642">
        <w:rPr>
          <w:rFonts w:ascii="Times New Roman" w:hAnsi="Times New Roman"/>
          <w:sz w:val="28"/>
          <w:szCs w:val="28"/>
          <w:lang w:val="en-US"/>
        </w:rPr>
        <w:t>principle of responsibility for the mission of the University to the community;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the principle of </w:t>
      </w: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r w:rsidRPr="00C50642">
        <w:rPr>
          <w:rFonts w:ascii="Times New Roman" w:hAnsi="Times New Roman"/>
          <w:sz w:val="28"/>
          <w:szCs w:val="28"/>
          <w:lang w:val="en-US"/>
        </w:rPr>
        <w:t>reasonablen</w:t>
      </w:r>
      <w:r>
        <w:rPr>
          <w:rFonts w:ascii="Times New Roman" w:hAnsi="Times New Roman"/>
          <w:sz w:val="28"/>
          <w:szCs w:val="28"/>
          <w:lang w:val="en-US"/>
        </w:rPr>
        <w:t>ess strategic objectives of the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 university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C50642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principle </w:t>
      </w:r>
      <w:r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definition </w:t>
      </w:r>
      <w:r>
        <w:rPr>
          <w:rFonts w:ascii="Times New Roman" w:hAnsi="Times New Roman"/>
          <w:sz w:val="28"/>
          <w:szCs w:val="28"/>
          <w:lang w:val="en-US"/>
        </w:rPr>
        <w:t>of strategic alternatives of the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 university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C50642">
        <w:rPr>
          <w:rFonts w:ascii="Times New Roman" w:hAnsi="Times New Roman"/>
          <w:sz w:val="28"/>
          <w:szCs w:val="28"/>
          <w:lang w:val="en-US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50642">
        <w:rPr>
          <w:rFonts w:ascii="Times New Roman" w:hAnsi="Times New Roman"/>
          <w:sz w:val="28"/>
          <w:szCs w:val="28"/>
          <w:lang w:val="en-US"/>
        </w:rPr>
        <w:t>the principle of flexible response to information flows;</w:t>
      </w:r>
      <w:r>
        <w:rPr>
          <w:rFonts w:ascii="Times New Roman" w:hAnsi="Times New Roman"/>
          <w:sz w:val="28"/>
          <w:szCs w:val="28"/>
          <w:lang w:val="en-US"/>
        </w:rPr>
        <w:t xml:space="preserve"> the 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principle </w:t>
      </w:r>
      <w:r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Pr="00C50642">
        <w:rPr>
          <w:rFonts w:ascii="Times New Roman" w:hAnsi="Times New Roman"/>
          <w:sz w:val="28"/>
          <w:szCs w:val="28"/>
          <w:lang w:val="en-US"/>
        </w:rPr>
        <w:t>purposeful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management </w:t>
      </w:r>
      <w:r>
        <w:rPr>
          <w:rFonts w:ascii="Times New Roman" w:hAnsi="Times New Roman"/>
          <w:sz w:val="28"/>
          <w:szCs w:val="28"/>
          <w:lang w:val="en-US"/>
        </w:rPr>
        <w:t xml:space="preserve">of the </w:t>
      </w:r>
      <w:r w:rsidRPr="00C50642">
        <w:rPr>
          <w:rFonts w:ascii="Times New Roman" w:hAnsi="Times New Roman"/>
          <w:sz w:val="28"/>
          <w:szCs w:val="28"/>
          <w:lang w:val="en-US"/>
        </w:rPr>
        <w:t>university</w:t>
      </w:r>
      <w:r>
        <w:rPr>
          <w:rFonts w:ascii="Times New Roman" w:hAnsi="Times New Roman"/>
          <w:sz w:val="28"/>
          <w:szCs w:val="28"/>
          <w:lang w:val="en-US"/>
        </w:rPr>
        <w:t>’s</w:t>
      </w:r>
      <w:r w:rsidRPr="00C50642">
        <w:rPr>
          <w:lang w:val="en-US"/>
        </w:rPr>
        <w:t xml:space="preserve"> </w:t>
      </w:r>
      <w:r w:rsidRPr="00C50642">
        <w:rPr>
          <w:rFonts w:ascii="Times New Roman" w:hAnsi="Times New Roman"/>
          <w:sz w:val="28"/>
          <w:szCs w:val="28"/>
          <w:lang w:val="en-US"/>
        </w:rPr>
        <w:t xml:space="preserve">adaptation </w:t>
      </w:r>
      <w:r>
        <w:rPr>
          <w:rFonts w:ascii="Times New Roman" w:hAnsi="Times New Roman"/>
          <w:sz w:val="28"/>
          <w:szCs w:val="28"/>
          <w:lang w:val="en-US"/>
        </w:rPr>
        <w:t xml:space="preserve">to </w:t>
      </w:r>
      <w:r w:rsidRPr="00C50642">
        <w:rPr>
          <w:rFonts w:ascii="Times New Roman" w:hAnsi="Times New Roman"/>
          <w:sz w:val="28"/>
          <w:szCs w:val="28"/>
          <w:lang w:val="en-US"/>
        </w:rPr>
        <w:t>its strategic objectives</w:t>
      </w:r>
      <w:r>
        <w:rPr>
          <w:rFonts w:ascii="Times New Roman" w:hAnsi="Times New Roman"/>
          <w:sz w:val="28"/>
          <w:szCs w:val="28"/>
          <w:lang w:val="en-US"/>
        </w:rPr>
        <w:t>. C</w:t>
      </w:r>
      <w:r w:rsidRPr="00C7756F">
        <w:rPr>
          <w:rFonts w:ascii="Times New Roman" w:hAnsi="Times New Roman"/>
          <w:sz w:val="28"/>
          <w:szCs w:val="28"/>
          <w:lang w:val="en-US"/>
        </w:rPr>
        <w:t xml:space="preserve">ompliance with these </w:t>
      </w:r>
      <w:r w:rsidRPr="00C7756F">
        <w:rPr>
          <w:rFonts w:ascii="Times New Roman" w:hAnsi="Times New Roman"/>
          <w:sz w:val="28"/>
          <w:szCs w:val="28"/>
          <w:lang w:val="en-US"/>
        </w:rPr>
        <w:lastRenderedPageBreak/>
        <w:t>principles it is possible to successfully solve tasks of modeling strategic development of the university.</w:t>
      </w:r>
    </w:p>
    <w:p w:rsidR="002C7DB0" w:rsidRPr="009F5B47" w:rsidRDefault="002C7DB0" w:rsidP="002C7DB0">
      <w:pPr>
        <w:spacing w:after="0" w:line="360" w:lineRule="auto"/>
        <w:ind w:firstLine="709"/>
        <w:jc w:val="both"/>
        <w:rPr>
          <w:lang w:val="en-US"/>
        </w:rPr>
      </w:pPr>
      <w:r w:rsidRPr="00FE566C">
        <w:rPr>
          <w:rFonts w:ascii="Times New Roman" w:hAnsi="Times New Roman"/>
          <w:b/>
          <w:i/>
          <w:sz w:val="28"/>
          <w:szCs w:val="28"/>
          <w:lang w:val="en-US"/>
        </w:rPr>
        <w:t>Key words</w:t>
      </w:r>
      <w:r>
        <w:rPr>
          <w:rFonts w:ascii="Times New Roman" w:hAnsi="Times New Roman"/>
          <w:sz w:val="28"/>
          <w:szCs w:val="28"/>
          <w:lang w:val="en-US"/>
        </w:rPr>
        <w:t>: principles, modeling, strategic development, university.</w:t>
      </w:r>
    </w:p>
    <w:p w:rsidR="002C7DB0" w:rsidRPr="00FE566C" w:rsidRDefault="002C7DB0" w:rsidP="00C17B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C7DB0" w:rsidRPr="00FE566C" w:rsidSect="00D86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43482F"/>
    <w:multiLevelType w:val="hybridMultilevel"/>
    <w:tmpl w:val="C7DA6AA6"/>
    <w:lvl w:ilvl="0" w:tplc="8F8C8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4C7CE5"/>
    <w:multiLevelType w:val="hybridMultilevel"/>
    <w:tmpl w:val="6F385672"/>
    <w:lvl w:ilvl="0" w:tplc="8F8C81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C6DBF"/>
    <w:multiLevelType w:val="hybridMultilevel"/>
    <w:tmpl w:val="0E06794A"/>
    <w:lvl w:ilvl="0" w:tplc="D57EC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623206"/>
    <w:multiLevelType w:val="hybridMultilevel"/>
    <w:tmpl w:val="D9CC194E"/>
    <w:lvl w:ilvl="0" w:tplc="334412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27BE6"/>
    <w:multiLevelType w:val="hybridMultilevel"/>
    <w:tmpl w:val="D758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1A1A88"/>
    <w:multiLevelType w:val="hybridMultilevel"/>
    <w:tmpl w:val="F5EE7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465E"/>
    <w:multiLevelType w:val="hybridMultilevel"/>
    <w:tmpl w:val="799E1042"/>
    <w:lvl w:ilvl="0" w:tplc="8F8C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222E"/>
    <w:multiLevelType w:val="hybridMultilevel"/>
    <w:tmpl w:val="ED14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95"/>
    <w:rsid w:val="00002377"/>
    <w:rsid w:val="000039DF"/>
    <w:rsid w:val="0001332F"/>
    <w:rsid w:val="000204F4"/>
    <w:rsid w:val="000236B8"/>
    <w:rsid w:val="00053771"/>
    <w:rsid w:val="0006132B"/>
    <w:rsid w:val="00066A44"/>
    <w:rsid w:val="0008608E"/>
    <w:rsid w:val="0008685D"/>
    <w:rsid w:val="00090139"/>
    <w:rsid w:val="000B3EFF"/>
    <w:rsid w:val="000D0CEA"/>
    <w:rsid w:val="000D2818"/>
    <w:rsid w:val="000D32E2"/>
    <w:rsid w:val="000D38B5"/>
    <w:rsid w:val="000F786F"/>
    <w:rsid w:val="0011418D"/>
    <w:rsid w:val="00116A75"/>
    <w:rsid w:val="00120B98"/>
    <w:rsid w:val="00125F41"/>
    <w:rsid w:val="00134785"/>
    <w:rsid w:val="00150C1E"/>
    <w:rsid w:val="0017127A"/>
    <w:rsid w:val="001817C5"/>
    <w:rsid w:val="001A7E9B"/>
    <w:rsid w:val="001C6776"/>
    <w:rsid w:val="001F025A"/>
    <w:rsid w:val="001F1036"/>
    <w:rsid w:val="0022047E"/>
    <w:rsid w:val="00221A2C"/>
    <w:rsid w:val="00271E46"/>
    <w:rsid w:val="0027313A"/>
    <w:rsid w:val="00291248"/>
    <w:rsid w:val="00295D21"/>
    <w:rsid w:val="002A217B"/>
    <w:rsid w:val="002C7DB0"/>
    <w:rsid w:val="002E6830"/>
    <w:rsid w:val="002E7DD7"/>
    <w:rsid w:val="00311530"/>
    <w:rsid w:val="00321636"/>
    <w:rsid w:val="003568E9"/>
    <w:rsid w:val="00362321"/>
    <w:rsid w:val="003664AC"/>
    <w:rsid w:val="00377F95"/>
    <w:rsid w:val="00380FE4"/>
    <w:rsid w:val="003A088E"/>
    <w:rsid w:val="003A2001"/>
    <w:rsid w:val="003B22A1"/>
    <w:rsid w:val="003B2642"/>
    <w:rsid w:val="003C26E2"/>
    <w:rsid w:val="003C46F4"/>
    <w:rsid w:val="003C7F2E"/>
    <w:rsid w:val="003F03FB"/>
    <w:rsid w:val="00412FB1"/>
    <w:rsid w:val="00416C04"/>
    <w:rsid w:val="0043324A"/>
    <w:rsid w:val="00456450"/>
    <w:rsid w:val="00470A37"/>
    <w:rsid w:val="00471109"/>
    <w:rsid w:val="004B3112"/>
    <w:rsid w:val="004B5DAC"/>
    <w:rsid w:val="004E2ED9"/>
    <w:rsid w:val="004F4602"/>
    <w:rsid w:val="005004E7"/>
    <w:rsid w:val="00516FF2"/>
    <w:rsid w:val="00531F95"/>
    <w:rsid w:val="00536148"/>
    <w:rsid w:val="00541279"/>
    <w:rsid w:val="00547148"/>
    <w:rsid w:val="0054757B"/>
    <w:rsid w:val="00551CEA"/>
    <w:rsid w:val="00561999"/>
    <w:rsid w:val="00590D41"/>
    <w:rsid w:val="0059566C"/>
    <w:rsid w:val="00597754"/>
    <w:rsid w:val="00597FDC"/>
    <w:rsid w:val="005A45A2"/>
    <w:rsid w:val="005B1DB6"/>
    <w:rsid w:val="005C46AF"/>
    <w:rsid w:val="005C5759"/>
    <w:rsid w:val="005C6B95"/>
    <w:rsid w:val="005C6EB1"/>
    <w:rsid w:val="005D6E12"/>
    <w:rsid w:val="005E0A62"/>
    <w:rsid w:val="005F5EEA"/>
    <w:rsid w:val="00614A71"/>
    <w:rsid w:val="00625C90"/>
    <w:rsid w:val="006265FE"/>
    <w:rsid w:val="006812D2"/>
    <w:rsid w:val="00690976"/>
    <w:rsid w:val="00695C7B"/>
    <w:rsid w:val="006A744F"/>
    <w:rsid w:val="006E1047"/>
    <w:rsid w:val="006F5F87"/>
    <w:rsid w:val="00747D13"/>
    <w:rsid w:val="00756EC6"/>
    <w:rsid w:val="00790BE5"/>
    <w:rsid w:val="007B5B01"/>
    <w:rsid w:val="007C6570"/>
    <w:rsid w:val="007F23AE"/>
    <w:rsid w:val="0081274C"/>
    <w:rsid w:val="008258A6"/>
    <w:rsid w:val="008302C6"/>
    <w:rsid w:val="008524D5"/>
    <w:rsid w:val="008804AB"/>
    <w:rsid w:val="00886F5E"/>
    <w:rsid w:val="008905F1"/>
    <w:rsid w:val="008A2ACA"/>
    <w:rsid w:val="008F53EB"/>
    <w:rsid w:val="00907865"/>
    <w:rsid w:val="00923019"/>
    <w:rsid w:val="009253C9"/>
    <w:rsid w:val="00937730"/>
    <w:rsid w:val="00945F62"/>
    <w:rsid w:val="0098715A"/>
    <w:rsid w:val="009945BA"/>
    <w:rsid w:val="00995315"/>
    <w:rsid w:val="009B3419"/>
    <w:rsid w:val="009C6B1A"/>
    <w:rsid w:val="009D5F4C"/>
    <w:rsid w:val="009E5888"/>
    <w:rsid w:val="009F134B"/>
    <w:rsid w:val="009F64A0"/>
    <w:rsid w:val="00A0405C"/>
    <w:rsid w:val="00A16733"/>
    <w:rsid w:val="00A238FB"/>
    <w:rsid w:val="00A336B0"/>
    <w:rsid w:val="00A42F47"/>
    <w:rsid w:val="00A450D3"/>
    <w:rsid w:val="00A74E5C"/>
    <w:rsid w:val="00A973D1"/>
    <w:rsid w:val="00AA0048"/>
    <w:rsid w:val="00AB6CEE"/>
    <w:rsid w:val="00AC35B1"/>
    <w:rsid w:val="00AC6CA1"/>
    <w:rsid w:val="00AD3A42"/>
    <w:rsid w:val="00AD6D6E"/>
    <w:rsid w:val="00AD73CF"/>
    <w:rsid w:val="00AF7271"/>
    <w:rsid w:val="00B228C1"/>
    <w:rsid w:val="00B245B4"/>
    <w:rsid w:val="00B320D8"/>
    <w:rsid w:val="00B50716"/>
    <w:rsid w:val="00B56044"/>
    <w:rsid w:val="00B62B4E"/>
    <w:rsid w:val="00B8519E"/>
    <w:rsid w:val="00B92059"/>
    <w:rsid w:val="00B97303"/>
    <w:rsid w:val="00BF787D"/>
    <w:rsid w:val="00C1363C"/>
    <w:rsid w:val="00C17B64"/>
    <w:rsid w:val="00C702F7"/>
    <w:rsid w:val="00C70D1A"/>
    <w:rsid w:val="00C85947"/>
    <w:rsid w:val="00CC6107"/>
    <w:rsid w:val="00CD3AC2"/>
    <w:rsid w:val="00CE416A"/>
    <w:rsid w:val="00D129AF"/>
    <w:rsid w:val="00D25BC7"/>
    <w:rsid w:val="00D654D0"/>
    <w:rsid w:val="00D71DC8"/>
    <w:rsid w:val="00D859AC"/>
    <w:rsid w:val="00D85A27"/>
    <w:rsid w:val="00D86F32"/>
    <w:rsid w:val="00DB2753"/>
    <w:rsid w:val="00DB4972"/>
    <w:rsid w:val="00DB5E66"/>
    <w:rsid w:val="00DC2DE6"/>
    <w:rsid w:val="00DC3EE5"/>
    <w:rsid w:val="00DF2597"/>
    <w:rsid w:val="00DF635E"/>
    <w:rsid w:val="00E01664"/>
    <w:rsid w:val="00E13C25"/>
    <w:rsid w:val="00E21535"/>
    <w:rsid w:val="00E5025F"/>
    <w:rsid w:val="00E64725"/>
    <w:rsid w:val="00E64CEA"/>
    <w:rsid w:val="00E76F33"/>
    <w:rsid w:val="00E85720"/>
    <w:rsid w:val="00E85DAF"/>
    <w:rsid w:val="00ED08EF"/>
    <w:rsid w:val="00ED5990"/>
    <w:rsid w:val="00EE7C09"/>
    <w:rsid w:val="00EF2F98"/>
    <w:rsid w:val="00F13A73"/>
    <w:rsid w:val="00F13E82"/>
    <w:rsid w:val="00F22A61"/>
    <w:rsid w:val="00F36249"/>
    <w:rsid w:val="00F53F57"/>
    <w:rsid w:val="00F63765"/>
    <w:rsid w:val="00F76715"/>
    <w:rsid w:val="00F77F1C"/>
    <w:rsid w:val="00F9466D"/>
    <w:rsid w:val="00FB391F"/>
    <w:rsid w:val="00FD457F"/>
    <w:rsid w:val="00FD5B60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1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DE6"/>
  </w:style>
  <w:style w:type="character" w:styleId="a6">
    <w:name w:val="Strong"/>
    <w:basedOn w:val="a0"/>
    <w:uiPriority w:val="22"/>
    <w:qFormat/>
    <w:rsid w:val="00DC2D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6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">
    <w:name w:val="gray"/>
    <w:basedOn w:val="a"/>
    <w:rsid w:val="0062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6265FE"/>
  </w:style>
  <w:style w:type="character" w:customStyle="1" w:styleId="b-share-icon">
    <w:name w:val="b-share-icon"/>
    <w:basedOn w:val="a0"/>
    <w:rsid w:val="006265FE"/>
  </w:style>
  <w:style w:type="table" w:styleId="a9">
    <w:name w:val="Table Grid"/>
    <w:basedOn w:val="a1"/>
    <w:uiPriority w:val="59"/>
    <w:rsid w:val="00F2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22A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2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B1DB6"/>
    <w:rPr>
      <w:i/>
      <w:iCs/>
    </w:rPr>
  </w:style>
  <w:style w:type="paragraph" w:styleId="ad">
    <w:name w:val="Body Text"/>
    <w:basedOn w:val="a"/>
    <w:link w:val="ae"/>
    <w:uiPriority w:val="99"/>
    <w:unhideWhenUsed/>
    <w:rsid w:val="00150C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50C1E"/>
    <w:rPr>
      <w:rFonts w:ascii="Calibri" w:eastAsia="Calibri" w:hAnsi="Calibri" w:cs="Times New Roman"/>
    </w:rPr>
  </w:style>
  <w:style w:type="paragraph" w:customStyle="1" w:styleId="Default">
    <w:name w:val="Default"/>
    <w:rsid w:val="001F0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E85720"/>
    <w:pPr>
      <w:suppressAutoHyphens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6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0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5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1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DE6"/>
  </w:style>
  <w:style w:type="character" w:styleId="a6">
    <w:name w:val="Strong"/>
    <w:basedOn w:val="a0"/>
    <w:uiPriority w:val="22"/>
    <w:qFormat/>
    <w:rsid w:val="00DC2D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E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6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gray">
    <w:name w:val="gray"/>
    <w:basedOn w:val="a"/>
    <w:rsid w:val="0062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6265FE"/>
  </w:style>
  <w:style w:type="character" w:customStyle="1" w:styleId="b-share-icon">
    <w:name w:val="b-share-icon"/>
    <w:basedOn w:val="a0"/>
    <w:rsid w:val="006265FE"/>
  </w:style>
  <w:style w:type="table" w:styleId="a9">
    <w:name w:val="Table Grid"/>
    <w:basedOn w:val="a1"/>
    <w:uiPriority w:val="59"/>
    <w:rsid w:val="00F2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F22A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22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B1DB6"/>
    <w:rPr>
      <w:i/>
      <w:iCs/>
    </w:rPr>
  </w:style>
  <w:style w:type="paragraph" w:styleId="ad">
    <w:name w:val="Body Text"/>
    <w:basedOn w:val="a"/>
    <w:link w:val="ae"/>
    <w:uiPriority w:val="99"/>
    <w:unhideWhenUsed/>
    <w:rsid w:val="00150C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50C1E"/>
    <w:rPr>
      <w:rFonts w:ascii="Calibri" w:eastAsia="Calibri" w:hAnsi="Calibri" w:cs="Times New Roman"/>
    </w:rPr>
  </w:style>
  <w:style w:type="paragraph" w:customStyle="1" w:styleId="Default">
    <w:name w:val="Default"/>
    <w:rsid w:val="001F0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E85720"/>
    <w:pPr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2</Pages>
  <Words>352</Words>
  <Characters>2079</Characters>
  <Application>Microsoft Office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62</cp:revision>
  <dcterms:created xsi:type="dcterms:W3CDTF">2015-01-21T14:04:00Z</dcterms:created>
  <dcterms:modified xsi:type="dcterms:W3CDTF">2016-10-30T14:34:00Z</dcterms:modified>
</cp:coreProperties>
</file>